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512" w:rsidRDefault="000B3512" w:rsidP="00A47ECD">
      <w:pPr>
        <w:tabs>
          <w:tab w:val="center" w:pos="4153"/>
          <w:tab w:val="right" w:pos="8306"/>
        </w:tabs>
        <w:jc w:val="center"/>
        <w:rPr>
          <w:b/>
          <w:caps/>
          <w:sz w:val="20"/>
        </w:rPr>
      </w:pPr>
    </w:p>
    <w:p w:rsidR="000B3512" w:rsidRDefault="0072084B">
      <w:pPr>
        <w:jc w:val="center"/>
        <w:rPr>
          <w:b/>
          <w:caps/>
          <w:szCs w:val="24"/>
        </w:rPr>
      </w:pPr>
      <w:r>
        <w:rPr>
          <w:spacing w:val="20"/>
          <w:sz w:val="16"/>
          <w:szCs w:val="24"/>
        </w:rPr>
        <w:object w:dxaOrig="931" w:dyaOrig="1036" w14:anchorId="27DD48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52.5pt" o:ole="" fillcolor="window">
            <v:imagedata r:id="rId7" o:title=""/>
          </v:shape>
          <o:OLEObject Type="Embed" ProgID="Word.Picture.8" ShapeID="_x0000_i1025" DrawAspect="Content" ObjectID="_1764665868" r:id="rId8"/>
        </w:object>
      </w:r>
    </w:p>
    <w:p w:rsidR="000B3512" w:rsidRDefault="0072084B" w:rsidP="00A47ECD">
      <w:pPr>
        <w:jc w:val="center"/>
        <w:rPr>
          <w:b/>
          <w:caps/>
          <w:szCs w:val="24"/>
        </w:rPr>
      </w:pPr>
      <w:r>
        <w:rPr>
          <w:b/>
          <w:caps/>
          <w:szCs w:val="24"/>
        </w:rPr>
        <w:t xml:space="preserve">TELŠIŲ RAJONO SAVIVALDYBĖS </w:t>
      </w:r>
    </w:p>
    <w:p w:rsidR="000B3512" w:rsidRDefault="0072084B" w:rsidP="00A47ECD">
      <w:pPr>
        <w:jc w:val="center"/>
        <w:rPr>
          <w:b/>
          <w:caps/>
          <w:szCs w:val="24"/>
        </w:rPr>
      </w:pPr>
      <w:r>
        <w:rPr>
          <w:b/>
          <w:caps/>
          <w:szCs w:val="24"/>
        </w:rPr>
        <w:t>TARYBA</w:t>
      </w:r>
    </w:p>
    <w:p w:rsidR="000B3512" w:rsidRDefault="000B3512" w:rsidP="00A47ECD">
      <w:pPr>
        <w:jc w:val="center"/>
        <w:rPr>
          <w:b/>
          <w:caps/>
          <w:szCs w:val="24"/>
        </w:rPr>
      </w:pPr>
    </w:p>
    <w:p w:rsidR="000B3512" w:rsidRDefault="000B3512" w:rsidP="00A47ECD">
      <w:pPr>
        <w:jc w:val="center"/>
        <w:rPr>
          <w:b/>
          <w:caps/>
          <w:szCs w:val="24"/>
        </w:rPr>
      </w:pPr>
    </w:p>
    <w:p w:rsidR="000B3512" w:rsidRDefault="0072084B" w:rsidP="00A47ECD">
      <w:pPr>
        <w:jc w:val="center"/>
        <w:rPr>
          <w:b/>
          <w:caps/>
          <w:szCs w:val="24"/>
        </w:rPr>
      </w:pPr>
      <w:r>
        <w:rPr>
          <w:b/>
          <w:caps/>
          <w:szCs w:val="24"/>
        </w:rPr>
        <w:t>SPRENDIMAS</w:t>
      </w:r>
    </w:p>
    <w:p w:rsidR="000B3512" w:rsidRDefault="0072084B" w:rsidP="00A47ECD">
      <w:pPr>
        <w:jc w:val="center"/>
        <w:rPr>
          <w:b/>
          <w:szCs w:val="24"/>
        </w:rPr>
      </w:pPr>
      <w:r>
        <w:rPr>
          <w:b/>
          <w:szCs w:val="24"/>
        </w:rPr>
        <w:t>DĖL MOKINIŲ VEŽIMO TELŠIŲ RAJONE TĖVŲ (GLOBĖJŲ, RŪPINTOJŲ) PRIVAČIU TRANSPORTU TVARKOS APRAŠO PATVIRTINIMO</w:t>
      </w:r>
    </w:p>
    <w:p w:rsidR="000B3512" w:rsidRDefault="000B3512" w:rsidP="00A47ECD">
      <w:pPr>
        <w:jc w:val="center"/>
        <w:rPr>
          <w:bCs/>
          <w:szCs w:val="24"/>
        </w:rPr>
      </w:pPr>
    </w:p>
    <w:p w:rsidR="000B3512" w:rsidRDefault="0072084B" w:rsidP="00A47ECD">
      <w:pPr>
        <w:jc w:val="center"/>
        <w:rPr>
          <w:bCs/>
          <w:szCs w:val="24"/>
        </w:rPr>
      </w:pPr>
      <w:r>
        <w:rPr>
          <w:bCs/>
          <w:szCs w:val="24"/>
        </w:rPr>
        <w:t>2023 m. gruodžio 14 d. Nr. T1-356</w:t>
      </w:r>
    </w:p>
    <w:p w:rsidR="000B3512" w:rsidRDefault="0072084B" w:rsidP="00A47ECD">
      <w:pPr>
        <w:jc w:val="center"/>
        <w:rPr>
          <w:bCs/>
          <w:szCs w:val="24"/>
        </w:rPr>
      </w:pPr>
      <w:r>
        <w:rPr>
          <w:bCs/>
          <w:szCs w:val="24"/>
        </w:rPr>
        <w:t>Telšiai </w:t>
      </w:r>
    </w:p>
    <w:p w:rsidR="000B3512" w:rsidRDefault="000B3512" w:rsidP="00A47ECD">
      <w:pPr>
        <w:jc w:val="center"/>
        <w:rPr>
          <w:szCs w:val="24"/>
        </w:rPr>
      </w:pPr>
    </w:p>
    <w:p w:rsidR="00A47ECD" w:rsidRDefault="00A47ECD" w:rsidP="00A47ECD">
      <w:pPr>
        <w:jc w:val="center"/>
        <w:rPr>
          <w:szCs w:val="24"/>
        </w:rPr>
      </w:pPr>
    </w:p>
    <w:p w:rsidR="000B3512" w:rsidRDefault="0072084B">
      <w:pPr>
        <w:ind w:firstLine="720"/>
        <w:jc w:val="both"/>
        <w:rPr>
          <w:szCs w:val="24"/>
        </w:rPr>
      </w:pPr>
      <w:r>
        <w:rPr>
          <w:szCs w:val="24"/>
        </w:rPr>
        <w:t>Vadovaudamasi Lietuvos Respublikos vietos savivaldos įstatymo 6 straipsnio 7 ir 33 punktais, Lietuvos Respublikos švietimo įstatymo 36 straipsnio 1 ir 2 dalimis, Telšių rajono savivaldybės taryba  n u s p r e n d ž i a:</w:t>
      </w:r>
    </w:p>
    <w:p w:rsidR="000B3512" w:rsidRDefault="00780E13">
      <w:pPr>
        <w:ind w:firstLine="720"/>
        <w:jc w:val="both"/>
        <w:rPr>
          <w:szCs w:val="24"/>
        </w:rPr>
      </w:pPr>
      <w:r w:rsidR="0072084B">
        <w:rPr>
          <w:szCs w:val="24"/>
        </w:rPr>
        <w:t>1</w:t>
      </w:r>
      <w:r w:rsidR="0072084B">
        <w:rPr>
          <w:szCs w:val="24"/>
        </w:rPr>
        <w:t>. Patvirtinti Mokinių vežimo Telšių rajone tėvų (globėjų, rūpintojų) privačiu transportu tvarkos aprašą (pridedama).</w:t>
      </w:r>
    </w:p>
    <w:p w:rsidR="000B3512" w:rsidRDefault="00780E13" w:rsidP="00A47ECD">
      <w:pPr>
        <w:ind w:firstLine="720"/>
        <w:jc w:val="both"/>
        <w:rPr>
          <w:szCs w:val="24"/>
        </w:rPr>
      </w:pPr>
      <w:r w:rsidR="0072084B">
        <w:rPr>
          <w:szCs w:val="24"/>
        </w:rPr>
        <w:t>2</w:t>
      </w:r>
      <w:r w:rsidR="0072084B">
        <w:rPr>
          <w:szCs w:val="24"/>
        </w:rPr>
        <w:t xml:space="preserve">. Pripažinti netekusiu galios Telšių rajono savivaldybės tarybos 2020 m. lapkričio 26 d. sprendimą Nr. T1-406 „Dėl mokinių vežiojimo Telšių rajone tėvų (globėjų) privačiu transportu tvarkos aprašo patvirtinimo“ su visais pakeitimais ir </w:t>
      </w:r>
      <w:proofErr w:type="spellStart"/>
      <w:r w:rsidR="0072084B">
        <w:rPr>
          <w:szCs w:val="24"/>
        </w:rPr>
        <w:t>papildymais</w:t>
      </w:r>
      <w:proofErr w:type="spellEnd"/>
      <w:r w:rsidR="0072084B">
        <w:rPr>
          <w:szCs w:val="24"/>
        </w:rPr>
        <w:t>.</w:t>
      </w:r>
    </w:p>
    <w:p w:rsidR="00A47ECD" w:rsidRDefault="00A47ECD"/>
    <w:p w:rsidR="00A47ECD" w:rsidRDefault="00A47ECD"/>
    <w:p w:rsidR="00A47ECD" w:rsidRDefault="00A47ECD"/>
    <w:p w:rsidR="000B3512" w:rsidRDefault="0072084B">
      <w:r>
        <w:rPr>
          <w:szCs w:val="24"/>
        </w:rPr>
        <w:t>Savivaldybės meras</w:t>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t xml:space="preserve"> Tomas Katkus</w:t>
      </w:r>
    </w:p>
    <w:p w:rsidR="00A47ECD" w:rsidRDefault="00A47ECD">
      <w:pPr>
        <w:ind w:left="4962"/>
        <w:jc w:val="both"/>
        <w:sectPr w:rsidR="00A47ECD">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680" w:bottom="1134" w:left="1701" w:header="709" w:footer="709" w:gutter="0"/>
          <w:pgNumType w:start="1"/>
          <w:cols w:space="1296"/>
          <w:formProt w:val="0"/>
          <w:titlePg/>
        </w:sectPr>
      </w:pPr>
    </w:p>
    <w:p w:rsidR="000B3512" w:rsidRDefault="0072084B">
      <w:pPr>
        <w:ind w:left="4962"/>
        <w:jc w:val="both"/>
        <w:rPr>
          <w:szCs w:val="24"/>
        </w:rPr>
      </w:pPr>
      <w:r>
        <w:rPr>
          <w:szCs w:val="24"/>
        </w:rPr>
        <w:lastRenderedPageBreak/>
        <w:t>PATVIRTINTA</w:t>
      </w:r>
    </w:p>
    <w:p w:rsidR="000B3512" w:rsidRDefault="0072084B">
      <w:pPr>
        <w:ind w:left="4962"/>
        <w:jc w:val="both"/>
        <w:rPr>
          <w:szCs w:val="24"/>
        </w:rPr>
      </w:pPr>
      <w:r>
        <w:rPr>
          <w:szCs w:val="24"/>
        </w:rPr>
        <w:t xml:space="preserve">Telšių rajono savivaldybės tarybos </w:t>
      </w:r>
    </w:p>
    <w:p w:rsidR="000B3512" w:rsidRDefault="0072084B">
      <w:pPr>
        <w:ind w:left="4962"/>
        <w:jc w:val="both"/>
        <w:rPr>
          <w:szCs w:val="24"/>
        </w:rPr>
      </w:pPr>
      <w:r>
        <w:rPr>
          <w:szCs w:val="24"/>
        </w:rPr>
        <w:t>2023 m. gruodžio 14 d. sprendimu Nr. T1-356</w:t>
      </w:r>
    </w:p>
    <w:p w:rsidR="000B3512" w:rsidRDefault="000B3512">
      <w:pPr>
        <w:jc w:val="both"/>
        <w:rPr>
          <w:szCs w:val="24"/>
        </w:rPr>
      </w:pPr>
    </w:p>
    <w:p w:rsidR="000B3512" w:rsidRDefault="000B3512">
      <w:pPr>
        <w:jc w:val="both"/>
        <w:rPr>
          <w:szCs w:val="24"/>
        </w:rPr>
      </w:pPr>
    </w:p>
    <w:p w:rsidR="000B3512" w:rsidRDefault="0072084B">
      <w:pPr>
        <w:jc w:val="center"/>
        <w:rPr>
          <w:b/>
          <w:szCs w:val="24"/>
        </w:rPr>
      </w:pPr>
      <w:r>
        <w:rPr>
          <w:b/>
          <w:szCs w:val="24"/>
        </w:rPr>
        <w:t>MOKINIŲ VEŽIMO TELŠIŲ RAJONE TĖVŲ (GLOBĖJŲ, RŪPINTOJŲ)</w:t>
      </w:r>
    </w:p>
    <w:p w:rsidR="000B3512" w:rsidRDefault="0072084B">
      <w:pPr>
        <w:jc w:val="center"/>
        <w:rPr>
          <w:b/>
          <w:szCs w:val="24"/>
        </w:rPr>
      </w:pPr>
      <w:r>
        <w:rPr>
          <w:b/>
          <w:szCs w:val="24"/>
        </w:rPr>
        <w:t>PRIVAČIU TRANSPORTU TVARKOS APRAŠAS</w:t>
      </w:r>
    </w:p>
    <w:p w:rsidR="000B3512" w:rsidRDefault="000B3512">
      <w:pPr>
        <w:jc w:val="center"/>
        <w:rPr>
          <w:b/>
          <w:szCs w:val="24"/>
        </w:rPr>
      </w:pPr>
    </w:p>
    <w:p w:rsidR="000B3512" w:rsidRDefault="00780E13">
      <w:pPr>
        <w:jc w:val="center"/>
        <w:rPr>
          <w:b/>
          <w:szCs w:val="24"/>
        </w:rPr>
      </w:pPr>
      <w:r w:rsidR="0072084B">
        <w:rPr>
          <w:b/>
          <w:szCs w:val="24"/>
        </w:rPr>
        <w:t>I</w:t>
      </w:r>
      <w:r w:rsidR="0072084B">
        <w:rPr>
          <w:b/>
          <w:szCs w:val="24"/>
        </w:rPr>
        <w:t xml:space="preserve">. </w:t>
      </w:r>
      <w:r w:rsidR="0072084B">
        <w:rPr>
          <w:b/>
          <w:szCs w:val="24"/>
        </w:rPr>
        <w:t>BENDROSIOS NUOSTATOS</w:t>
      </w:r>
    </w:p>
    <w:p w:rsidR="000B3512" w:rsidRDefault="000B3512">
      <w:pPr>
        <w:jc w:val="both"/>
        <w:rPr>
          <w:szCs w:val="24"/>
        </w:rPr>
      </w:pPr>
    </w:p>
    <w:p w:rsidR="000B3512" w:rsidRDefault="00780E13">
      <w:pPr>
        <w:ind w:firstLine="720"/>
        <w:jc w:val="both"/>
        <w:rPr>
          <w:szCs w:val="24"/>
        </w:rPr>
      </w:pPr>
      <w:r w:rsidR="0072084B">
        <w:rPr>
          <w:szCs w:val="24"/>
        </w:rPr>
        <w:t>1</w:t>
      </w:r>
      <w:r w:rsidR="0072084B">
        <w:rPr>
          <w:szCs w:val="24"/>
        </w:rPr>
        <w:t>. Mokinių vežimo Telšių rajone tėvų (globėjų, rūpintojų) privačiu transportu tvarkos aprašas (toliau – Aprašas) nustato bendrojo ugdymo mokyklų priešmokyklinių ugdymo grupių vaikų, 1–8 klasių mokinių, specialiųjų ugdymosi poreikių mokinių, kurie gyvena toliau kaip 3 km nuo mokyklos ir negali atvykti į mokyklą maršrutiniu transportu mokinio pažymėjime nurodytu maršrutu arba mokykliniu autobusu, ir vaikų, kuriems paskirtas privalomas ikimokyklinis ugdymas, vežimą tėvų (globėjų, rūpintojų) privačiu transportu ir važiavimo išlaidų kompensavimą.</w:t>
      </w:r>
    </w:p>
    <w:p w:rsidR="000B3512" w:rsidRDefault="00780E13">
      <w:pPr>
        <w:ind w:firstLine="720"/>
        <w:jc w:val="both"/>
        <w:rPr>
          <w:szCs w:val="24"/>
        </w:rPr>
      </w:pPr>
      <w:r w:rsidR="0072084B">
        <w:rPr>
          <w:szCs w:val="24"/>
        </w:rPr>
        <w:t>2</w:t>
      </w:r>
      <w:r w:rsidR="0072084B">
        <w:rPr>
          <w:szCs w:val="24"/>
        </w:rPr>
        <w:t>. Tėvų (globėjų, rūpintojų) privatus transportas – tai nuosavybės teise ar kitais teisėtais pagrindais valdoma ir naudojama transporto priemonė, skirta keleiviams vežti.</w:t>
      </w:r>
    </w:p>
    <w:p w:rsidR="000B3512" w:rsidRDefault="00780E13">
      <w:pPr>
        <w:jc w:val="both"/>
        <w:rPr>
          <w:szCs w:val="24"/>
        </w:rPr>
      </w:pPr>
    </w:p>
    <w:p w:rsidR="000B3512" w:rsidRDefault="00780E13">
      <w:pPr>
        <w:jc w:val="center"/>
        <w:rPr>
          <w:b/>
          <w:szCs w:val="24"/>
        </w:rPr>
      </w:pPr>
      <w:r w:rsidR="0072084B">
        <w:rPr>
          <w:b/>
          <w:szCs w:val="24"/>
        </w:rPr>
        <w:t>II</w:t>
      </w:r>
      <w:r w:rsidR="0072084B">
        <w:rPr>
          <w:b/>
          <w:szCs w:val="24"/>
        </w:rPr>
        <w:t>. MOKINIŲ VEŽIMO ORGANIZAVIMAS TĖVŲ (GLOBĖJŲ, RŪPINTOJŲ)</w:t>
      </w:r>
    </w:p>
    <w:p w:rsidR="000B3512" w:rsidRDefault="0072084B">
      <w:pPr>
        <w:jc w:val="center"/>
        <w:rPr>
          <w:b/>
          <w:szCs w:val="24"/>
        </w:rPr>
      </w:pPr>
      <w:r>
        <w:rPr>
          <w:b/>
          <w:szCs w:val="24"/>
        </w:rPr>
        <w:t>PRIVAČIU TRANSPORTU</w:t>
      </w:r>
    </w:p>
    <w:p w:rsidR="000B3512" w:rsidRDefault="000B3512">
      <w:pPr>
        <w:jc w:val="both"/>
        <w:rPr>
          <w:szCs w:val="24"/>
        </w:rPr>
      </w:pPr>
    </w:p>
    <w:p w:rsidR="000B3512" w:rsidRDefault="00780E13">
      <w:pPr>
        <w:ind w:firstLine="720"/>
        <w:jc w:val="both"/>
        <w:rPr>
          <w:szCs w:val="24"/>
        </w:rPr>
      </w:pPr>
      <w:r w:rsidR="0072084B">
        <w:rPr>
          <w:szCs w:val="24"/>
        </w:rPr>
        <w:t>3</w:t>
      </w:r>
      <w:r w:rsidR="0072084B">
        <w:rPr>
          <w:szCs w:val="24"/>
        </w:rPr>
        <w:t>. Tėvai (globėjai, rūpintojai) pageidaujantys vežti mokinius privačiu transportu,  kiekvienais metais su prašymu (1 priedas) kreipiasi į Telšių rajono savivaldybės (toliau – Savivaldybė) merą. Prašymas turi būti suderintas su mokyklos, kurioje mokinys mokosi, direktoriumi ar jo įgaliotu asmeniu. Prie prašymo turi būti pridėta transporto priemonės registracijos liudijimo kopija, privalomosios transporto priemonės techninės apžiūros rezultatų ataskaitos kopija, transporto priemonių valdytojų civilinės atsakomybės privalomojo draudimo liudijimo kopija.</w:t>
      </w:r>
    </w:p>
    <w:p w:rsidR="000B3512" w:rsidRDefault="00780E13">
      <w:pPr>
        <w:ind w:firstLine="720"/>
        <w:jc w:val="both"/>
        <w:rPr>
          <w:szCs w:val="24"/>
        </w:rPr>
      </w:pPr>
      <w:r w:rsidR="0072084B">
        <w:rPr>
          <w:szCs w:val="24"/>
        </w:rPr>
        <w:t>4</w:t>
      </w:r>
      <w:r w:rsidR="0072084B">
        <w:rPr>
          <w:szCs w:val="24"/>
        </w:rPr>
        <w:t>. Jei asmuo neturi transporto priemonės ir jo vaiką (globotinį) veža kitas asmuo, prie prašymo turi būti pridėtas to asmens rašytinis sutikimas ir transporto priemonės registracijos liudijimo kopija, privalomosios transporto priemonės techninės apžiūros rezultatų ataskaitos kopija, transporto priemonių valdytojų civilinės atsakomybės privalomojo draudimo liudijimo kopija.</w:t>
      </w:r>
    </w:p>
    <w:p w:rsidR="000B3512" w:rsidRDefault="00780E13">
      <w:pPr>
        <w:ind w:firstLine="720"/>
        <w:jc w:val="both"/>
        <w:rPr>
          <w:szCs w:val="24"/>
        </w:rPr>
      </w:pPr>
      <w:r w:rsidR="0072084B">
        <w:rPr>
          <w:szCs w:val="24"/>
        </w:rPr>
        <w:t>5</w:t>
      </w:r>
      <w:r w:rsidR="0072084B">
        <w:rPr>
          <w:szCs w:val="24"/>
        </w:rPr>
        <w:t>. Prašymą dėl mokinių vežimo tėvų (globėjų, rūpintojų) privačiu transportu nagrinėja Savivaldybės administracijos Keleivinio transporto organizavimo komisija (toliau – Komisija). Komisija nustato, ar prašyme nurodyto mokinio vežimas atitinka šio Aprašo sąlygas, siūlo mokyklos direktoriui pasirašyti nustatytos formos sutartį (2 priedas) su tėvais (globėjais, rūpintojais) dėl patirtų išlaidų kompensavimo.</w:t>
      </w:r>
    </w:p>
    <w:p w:rsidR="000B3512" w:rsidRDefault="00780E13">
      <w:pPr>
        <w:ind w:firstLine="720"/>
        <w:jc w:val="both"/>
        <w:rPr>
          <w:szCs w:val="24"/>
        </w:rPr>
      </w:pPr>
      <w:r w:rsidR="0072084B">
        <w:rPr>
          <w:szCs w:val="24"/>
        </w:rPr>
        <w:t>6</w:t>
      </w:r>
      <w:r w:rsidR="0072084B">
        <w:rPr>
          <w:szCs w:val="24"/>
        </w:rPr>
        <w:t>. Savivaldybės administracijos Švietimo ir sporto skyrius gavęs Komisijos posėdžio protokolą parengia Savivaldybės mero potvarkį dėl mokinių vežimo tėvų (globėjų, rūpintojų) privačiu transportu išlaidų kompensavimo.</w:t>
      </w:r>
    </w:p>
    <w:p w:rsidR="000B3512" w:rsidRDefault="00780E13">
      <w:pPr>
        <w:jc w:val="both"/>
        <w:rPr>
          <w:szCs w:val="24"/>
        </w:rPr>
      </w:pPr>
    </w:p>
    <w:p w:rsidR="000B3512" w:rsidRDefault="00780E13">
      <w:pPr>
        <w:jc w:val="center"/>
        <w:rPr>
          <w:b/>
          <w:szCs w:val="24"/>
        </w:rPr>
      </w:pPr>
      <w:r w:rsidR="0072084B">
        <w:rPr>
          <w:b/>
          <w:szCs w:val="24"/>
        </w:rPr>
        <w:t>III</w:t>
      </w:r>
      <w:r w:rsidR="0072084B">
        <w:rPr>
          <w:b/>
          <w:szCs w:val="24"/>
        </w:rPr>
        <w:t xml:space="preserve">. </w:t>
      </w:r>
      <w:r w:rsidR="0072084B">
        <w:rPr>
          <w:b/>
          <w:szCs w:val="24"/>
        </w:rPr>
        <w:t>REIKALAVIMAI TĖVŲ (GLOBĖJŲ, RŪPINTOJŲ) PRIVAČIAM TRANSPORTUI</w:t>
      </w:r>
    </w:p>
    <w:p w:rsidR="000B3512" w:rsidRDefault="000B3512">
      <w:pPr>
        <w:jc w:val="both"/>
        <w:rPr>
          <w:b/>
          <w:szCs w:val="24"/>
        </w:rPr>
      </w:pPr>
    </w:p>
    <w:p w:rsidR="000B3512" w:rsidRDefault="00780E13">
      <w:pPr>
        <w:ind w:firstLine="720"/>
        <w:jc w:val="both"/>
        <w:rPr>
          <w:szCs w:val="24"/>
        </w:rPr>
      </w:pPr>
      <w:r w:rsidR="0072084B">
        <w:rPr>
          <w:szCs w:val="24"/>
        </w:rPr>
        <w:t>7</w:t>
      </w:r>
      <w:r w:rsidR="0072084B">
        <w:rPr>
          <w:szCs w:val="24"/>
        </w:rPr>
        <w:t>. Transporto priemonės, kuriomis vežami mokiniai, turi būti:</w:t>
      </w:r>
    </w:p>
    <w:p w:rsidR="000B3512" w:rsidRDefault="00780E13">
      <w:pPr>
        <w:ind w:firstLine="720"/>
        <w:jc w:val="both"/>
        <w:rPr>
          <w:szCs w:val="24"/>
        </w:rPr>
      </w:pPr>
      <w:r w:rsidR="0072084B">
        <w:rPr>
          <w:szCs w:val="24"/>
        </w:rPr>
        <w:t>7.1</w:t>
      </w:r>
      <w:r w:rsidR="0072084B">
        <w:rPr>
          <w:szCs w:val="24"/>
        </w:rPr>
        <w:t>. techniškai tvarkingos, turinčios galiojančią privalomosios transporto priemonės techninės apžiūros rezultatų ataskaitą;</w:t>
      </w:r>
    </w:p>
    <w:p w:rsidR="000B3512" w:rsidRDefault="00780E13">
      <w:pPr>
        <w:ind w:firstLine="720"/>
        <w:jc w:val="both"/>
        <w:rPr>
          <w:szCs w:val="24"/>
        </w:rPr>
      </w:pPr>
      <w:r w:rsidR="0072084B">
        <w:rPr>
          <w:szCs w:val="24"/>
        </w:rPr>
        <w:t>7.2</w:t>
      </w:r>
      <w:r w:rsidR="0072084B">
        <w:rPr>
          <w:szCs w:val="24"/>
        </w:rPr>
        <w:t>. apdraustos transporto priemonių valdytojų civilinės atsakomybės privalomuoju draudimu.</w:t>
      </w:r>
    </w:p>
    <w:p w:rsidR="000B3512" w:rsidRDefault="00780E13">
      <w:pPr>
        <w:ind w:firstLine="720"/>
        <w:jc w:val="both"/>
        <w:rPr>
          <w:szCs w:val="24"/>
        </w:rPr>
      </w:pPr>
      <w:r w:rsidR="0072084B">
        <w:rPr>
          <w:szCs w:val="24"/>
        </w:rPr>
        <w:t>8</w:t>
      </w:r>
      <w:r w:rsidR="0072084B">
        <w:rPr>
          <w:szCs w:val="24"/>
        </w:rPr>
        <w:t>. Transporto priemonės vairuotojas (asmuo, vežantis mokinius) turi laikytis saugaus eismo automobilių keliais taisyklių reikalavimų.</w:t>
      </w:r>
    </w:p>
    <w:p w:rsidR="000B3512" w:rsidRDefault="00780E13">
      <w:pPr>
        <w:jc w:val="both"/>
        <w:rPr>
          <w:b/>
          <w:szCs w:val="24"/>
        </w:rPr>
      </w:pPr>
    </w:p>
    <w:p w:rsidR="000B3512" w:rsidRDefault="00780E13">
      <w:pPr>
        <w:jc w:val="center"/>
        <w:rPr>
          <w:b/>
          <w:szCs w:val="24"/>
        </w:rPr>
      </w:pPr>
      <w:r w:rsidR="0072084B">
        <w:rPr>
          <w:b/>
          <w:szCs w:val="24"/>
        </w:rPr>
        <w:t>IV</w:t>
      </w:r>
      <w:r w:rsidR="0072084B">
        <w:rPr>
          <w:b/>
          <w:szCs w:val="24"/>
        </w:rPr>
        <w:t xml:space="preserve">. </w:t>
      </w:r>
      <w:r w:rsidR="0072084B">
        <w:rPr>
          <w:b/>
          <w:szCs w:val="24"/>
        </w:rPr>
        <w:t>MOKINIŲ VEŽIMO TĖVŲ (GLOBĖJŲ) PRIVAČIU TRANSPORTU KOMPENSAVIMO TVARKA</w:t>
      </w:r>
    </w:p>
    <w:p w:rsidR="000B3512" w:rsidRDefault="000B3512">
      <w:pPr>
        <w:jc w:val="both"/>
        <w:rPr>
          <w:szCs w:val="24"/>
        </w:rPr>
      </w:pPr>
    </w:p>
    <w:p w:rsidR="000B3512" w:rsidRDefault="00780E13">
      <w:pPr>
        <w:ind w:firstLine="720"/>
        <w:jc w:val="both"/>
        <w:rPr>
          <w:szCs w:val="24"/>
        </w:rPr>
      </w:pPr>
      <w:r w:rsidR="0072084B">
        <w:rPr>
          <w:szCs w:val="24"/>
        </w:rPr>
        <w:t>9</w:t>
      </w:r>
      <w:r w:rsidR="0072084B">
        <w:rPr>
          <w:szCs w:val="24"/>
        </w:rPr>
        <w:t>. Mokinių vežimo į mokyklą ir į namus tėvų (globėjų, rūpintojų) privačiu transportu išlaidos kompensuojamos už praėjusį mėnesį.</w:t>
      </w:r>
    </w:p>
    <w:p w:rsidR="000B3512" w:rsidRDefault="00780E13">
      <w:pPr>
        <w:ind w:firstLine="720"/>
        <w:jc w:val="both"/>
        <w:rPr>
          <w:szCs w:val="24"/>
        </w:rPr>
      </w:pPr>
      <w:r w:rsidR="0072084B">
        <w:rPr>
          <w:szCs w:val="24"/>
        </w:rPr>
        <w:t>10</w:t>
      </w:r>
      <w:r w:rsidR="0072084B">
        <w:rPr>
          <w:szCs w:val="24"/>
        </w:rPr>
        <w:t xml:space="preserve">. Tėvams (globėjams, rūpintojams) už mokinių vežimą privačiu transportu į mokyklas ir atgal išlaidos kompensuojamos – vieno keleivio 1 km tarifas 0,14 </w:t>
      </w:r>
      <w:proofErr w:type="spellStart"/>
      <w:r w:rsidR="0072084B">
        <w:rPr>
          <w:szCs w:val="24"/>
        </w:rPr>
        <w:t>Eur</w:t>
      </w:r>
      <w:proofErr w:type="spellEnd"/>
      <w:r w:rsidR="0072084B">
        <w:rPr>
          <w:szCs w:val="24"/>
        </w:rPr>
        <w:t>.</w:t>
      </w:r>
    </w:p>
    <w:p w:rsidR="000B3512" w:rsidRDefault="00780E13">
      <w:pPr>
        <w:ind w:firstLine="720"/>
        <w:jc w:val="both"/>
        <w:rPr>
          <w:szCs w:val="24"/>
        </w:rPr>
      </w:pPr>
      <w:r w:rsidR="0072084B">
        <w:rPr>
          <w:szCs w:val="24"/>
        </w:rPr>
        <w:t>11</w:t>
      </w:r>
      <w:r w:rsidR="0072084B">
        <w:rPr>
          <w:szCs w:val="24"/>
        </w:rPr>
        <w:t>. Už važiavimo išlaidų kompensavimo dokumentų apskaitos organizavimą, kompensacijų išmokėjimą ir racionalų lėšų naudojimą atsako mokyklos direktorius arba jo įsakymu paskirtas kitas darbuotojas.</w:t>
      </w:r>
    </w:p>
    <w:p w:rsidR="000B3512" w:rsidRDefault="00780E13">
      <w:pPr>
        <w:ind w:firstLine="720"/>
        <w:jc w:val="both"/>
        <w:rPr>
          <w:szCs w:val="24"/>
        </w:rPr>
      </w:pPr>
      <w:r w:rsidR="0072084B">
        <w:rPr>
          <w:szCs w:val="24"/>
        </w:rPr>
        <w:t>12</w:t>
      </w:r>
      <w:r w:rsidR="0072084B">
        <w:rPr>
          <w:szCs w:val="24"/>
        </w:rPr>
        <w:t>. Mokyklos direktorius paskiria atsakingą asmenį už mokinių, kurie vežami tėvų (globėjų, rūpintojų) privačiu transportu, lankomumo apskaitą. Pasibaigus ataskaitiniam kalendoriniam mėnesiui, atsakingam darbuotojui užpildžius nustatytos formos pažymą (3 priedas), mokykla ją iki mėnesio 10 d. pateikia Savivaldybės administracijos Ekonomikos ir turto valdymo skyriui.</w:t>
      </w:r>
    </w:p>
    <w:p w:rsidR="000B3512" w:rsidRDefault="00780E13">
      <w:pPr>
        <w:ind w:firstLine="720"/>
        <w:jc w:val="both"/>
        <w:rPr>
          <w:szCs w:val="24"/>
        </w:rPr>
      </w:pPr>
      <w:r w:rsidR="0072084B">
        <w:rPr>
          <w:szCs w:val="24"/>
        </w:rPr>
        <w:t>13</w:t>
      </w:r>
      <w:r w:rsidR="0072084B">
        <w:rPr>
          <w:szCs w:val="24"/>
        </w:rPr>
        <w:t>. Už pažymos dėl mokinių vežimo tėvų (globėjų, rūpintojų) privačiu transportu išlaidų kompensavimo pateikimą laiku ir duomenų teisingumą atsako mokyklos direktorius.</w:t>
      </w:r>
    </w:p>
    <w:p w:rsidR="000B3512" w:rsidRDefault="00780E13">
      <w:pPr>
        <w:ind w:firstLine="720"/>
        <w:jc w:val="both"/>
        <w:rPr>
          <w:szCs w:val="24"/>
        </w:rPr>
      </w:pPr>
      <w:r w:rsidR="0072084B">
        <w:rPr>
          <w:szCs w:val="24"/>
        </w:rPr>
        <w:t>14</w:t>
      </w:r>
      <w:r w:rsidR="0072084B">
        <w:rPr>
          <w:szCs w:val="24"/>
        </w:rPr>
        <w:t>. Savivaldybės administracijos Ekonomikos ir turto valdymo skyrius gavęs pažymą iš mokyklos iki kiekvieno mėnesio 15 d. parengia įsakymą dėl mokinių vežimo tėvų (globėjų, rūpintojų) privačiu transportu kompensavimo lėšų skyrimo.</w:t>
      </w:r>
    </w:p>
    <w:p w:rsidR="000B3512" w:rsidRDefault="00780E13">
      <w:pPr>
        <w:ind w:firstLine="720"/>
        <w:jc w:val="both"/>
        <w:rPr>
          <w:szCs w:val="24"/>
        </w:rPr>
      </w:pPr>
      <w:r w:rsidR="0072084B">
        <w:rPr>
          <w:szCs w:val="24"/>
        </w:rPr>
        <w:t>15</w:t>
      </w:r>
      <w:r w:rsidR="0072084B">
        <w:rPr>
          <w:szCs w:val="24"/>
        </w:rPr>
        <w:t>. Savivaldybės administracijos Buhalterinės apskaitos skyrius iki kiekvieno mėnesio 20 d. perveda mokinių vežimo tėvų (globėjų, rūpintojų) privačiu transportu kompensavimo lėšas į mokyklos sąskaitą.</w:t>
      </w:r>
    </w:p>
    <w:p w:rsidR="000B3512" w:rsidRDefault="00780E13" w:rsidP="00A47ECD">
      <w:pPr>
        <w:ind w:firstLine="720"/>
        <w:jc w:val="both"/>
      </w:pPr>
      <w:r w:rsidR="0072084B">
        <w:rPr>
          <w:szCs w:val="24"/>
        </w:rPr>
        <w:t>16</w:t>
      </w:r>
      <w:r w:rsidR="0072084B">
        <w:rPr>
          <w:szCs w:val="24"/>
        </w:rPr>
        <w:t>. Mokykla mokinių vežimo tėvų (globėjų, rūpintojų) privačiu transportu išlaidų kompensavimo lėšas už praėjusį mėnesį perveda į nurodytą tėvų (globėjų, rūpintojų) sąskaitą iki kito mėnesio 30 d.</w:t>
      </w:r>
    </w:p>
    <w:p w:rsidR="000B3512" w:rsidRDefault="00780E13"/>
    <w:p w:rsidR="00A47ECD" w:rsidRDefault="00A47ECD">
      <w:pPr>
        <w:jc w:val="right"/>
        <w:sectPr w:rsidR="00A47ECD" w:rsidSect="00A47ECD">
          <w:pgSz w:w="11906" w:h="16838" w:code="9"/>
          <w:pgMar w:top="1134" w:right="680" w:bottom="1134" w:left="1701" w:header="709" w:footer="709" w:gutter="0"/>
          <w:pgNumType w:start="1"/>
          <w:cols w:space="1296"/>
          <w:formProt w:val="0"/>
          <w:titlePg/>
        </w:sectPr>
      </w:pPr>
    </w:p>
    <w:p w:rsidR="000B3512" w:rsidRDefault="0072084B" w:rsidP="00A47ECD">
      <w:pPr>
        <w:ind w:firstLine="3969"/>
        <w:rPr>
          <w:szCs w:val="24"/>
        </w:rPr>
      </w:pPr>
      <w:r>
        <w:rPr>
          <w:szCs w:val="24"/>
        </w:rPr>
        <w:lastRenderedPageBreak/>
        <w:t>Mokinių vežimo Telšių rajone tėvų (globėjų, rūpintojų)</w:t>
      </w:r>
    </w:p>
    <w:p w:rsidR="000B3512" w:rsidRDefault="0072084B" w:rsidP="00A47ECD">
      <w:pPr>
        <w:ind w:firstLine="3969"/>
        <w:rPr>
          <w:szCs w:val="24"/>
        </w:rPr>
      </w:pPr>
      <w:r>
        <w:rPr>
          <w:szCs w:val="24"/>
        </w:rPr>
        <w:t xml:space="preserve">privačiu transportu tvarkos aprašo </w:t>
      </w:r>
      <w:r>
        <w:rPr>
          <w:szCs w:val="24"/>
        </w:rPr>
        <w:t>1</w:t>
      </w:r>
      <w:r>
        <w:rPr>
          <w:szCs w:val="24"/>
        </w:rPr>
        <w:t xml:space="preserve"> priedas</w:t>
      </w:r>
    </w:p>
    <w:p w:rsidR="000B3512" w:rsidRDefault="000B3512" w:rsidP="00A47ECD">
      <w:pPr>
        <w:jc w:val="center"/>
        <w:rPr>
          <w:szCs w:val="24"/>
        </w:rPr>
      </w:pPr>
    </w:p>
    <w:p w:rsidR="000B3512" w:rsidRDefault="0072084B">
      <w:pPr>
        <w:jc w:val="center"/>
        <w:rPr>
          <w:szCs w:val="24"/>
        </w:rPr>
      </w:pPr>
      <w:r>
        <w:rPr>
          <w:szCs w:val="24"/>
        </w:rPr>
        <w:t>…………………………………………………………………………</w:t>
      </w:r>
    </w:p>
    <w:p w:rsidR="000B3512" w:rsidRDefault="0072084B">
      <w:pPr>
        <w:jc w:val="center"/>
        <w:rPr>
          <w:szCs w:val="24"/>
        </w:rPr>
      </w:pPr>
      <w:r>
        <w:rPr>
          <w:szCs w:val="24"/>
        </w:rPr>
        <w:t>...................................................................................................</w:t>
      </w:r>
    </w:p>
    <w:p w:rsidR="000B3512" w:rsidRDefault="0072084B">
      <w:pPr>
        <w:jc w:val="center"/>
        <w:rPr>
          <w:bCs/>
          <w:sz w:val="20"/>
          <w:szCs w:val="24"/>
        </w:rPr>
      </w:pPr>
      <w:r>
        <w:rPr>
          <w:bCs/>
          <w:sz w:val="20"/>
          <w:szCs w:val="24"/>
        </w:rPr>
        <w:t>(fizinio asmens vardas, pavardė, adresas)</w:t>
      </w:r>
    </w:p>
    <w:p w:rsidR="000B3512" w:rsidRDefault="000B3512">
      <w:pPr>
        <w:rPr>
          <w:sz w:val="10"/>
          <w:szCs w:val="10"/>
        </w:rPr>
      </w:pPr>
    </w:p>
    <w:p w:rsidR="000B3512" w:rsidRDefault="000B3512">
      <w:pPr>
        <w:jc w:val="both"/>
        <w:rPr>
          <w:szCs w:val="24"/>
        </w:rPr>
      </w:pPr>
    </w:p>
    <w:p w:rsidR="000B3512" w:rsidRDefault="0072084B">
      <w:pPr>
        <w:jc w:val="both"/>
        <w:rPr>
          <w:szCs w:val="24"/>
        </w:rPr>
      </w:pPr>
      <w:r>
        <w:rPr>
          <w:szCs w:val="24"/>
        </w:rPr>
        <w:t>Telšių rajono savivaldybės merui</w:t>
      </w:r>
    </w:p>
    <w:p w:rsidR="000B3512" w:rsidRDefault="000B3512">
      <w:pPr>
        <w:jc w:val="both"/>
        <w:rPr>
          <w:szCs w:val="24"/>
        </w:rPr>
      </w:pPr>
    </w:p>
    <w:p w:rsidR="000B3512" w:rsidRDefault="0072084B">
      <w:pPr>
        <w:jc w:val="center"/>
        <w:rPr>
          <w:b/>
          <w:szCs w:val="24"/>
        </w:rPr>
      </w:pPr>
      <w:r>
        <w:rPr>
          <w:b/>
          <w:szCs w:val="24"/>
        </w:rPr>
        <w:t>PRAŠYMAS</w:t>
      </w:r>
    </w:p>
    <w:p w:rsidR="000B3512" w:rsidRDefault="0072084B">
      <w:pPr>
        <w:keepNext/>
        <w:jc w:val="center"/>
        <w:outlineLvl w:val="2"/>
        <w:rPr>
          <w:b/>
          <w:bCs/>
          <w:szCs w:val="24"/>
        </w:rPr>
      </w:pPr>
      <w:r>
        <w:rPr>
          <w:b/>
          <w:bCs/>
          <w:szCs w:val="24"/>
        </w:rPr>
        <w:t xml:space="preserve">DĖL MOKINIŲ VEŽIMO TĖVŲ (GLOBĖJŲ, RŪPINTOJŲ) PRIVAČIU </w:t>
      </w:r>
    </w:p>
    <w:p w:rsidR="000B3512" w:rsidRDefault="0072084B">
      <w:pPr>
        <w:keepNext/>
        <w:jc w:val="center"/>
        <w:outlineLvl w:val="2"/>
        <w:rPr>
          <w:b/>
          <w:bCs/>
          <w:szCs w:val="24"/>
        </w:rPr>
      </w:pPr>
      <w:r>
        <w:rPr>
          <w:b/>
          <w:bCs/>
          <w:szCs w:val="24"/>
        </w:rPr>
        <w:t>TRANSPORTU IŠLAIDŲ KOMPENSAVIMO</w:t>
      </w:r>
    </w:p>
    <w:p w:rsidR="000B3512" w:rsidRDefault="000B3512">
      <w:pPr>
        <w:rPr>
          <w:sz w:val="6"/>
          <w:szCs w:val="6"/>
        </w:rPr>
      </w:pPr>
    </w:p>
    <w:p w:rsidR="000B3512" w:rsidRDefault="0072084B">
      <w:pPr>
        <w:jc w:val="center"/>
        <w:rPr>
          <w:szCs w:val="24"/>
        </w:rPr>
      </w:pPr>
      <w:r>
        <w:rPr>
          <w:szCs w:val="24"/>
        </w:rPr>
        <w:t xml:space="preserve">20___m. ___________ mėn. _____ d. </w:t>
      </w:r>
    </w:p>
    <w:p w:rsidR="000B3512" w:rsidRDefault="0072084B">
      <w:pPr>
        <w:jc w:val="center"/>
        <w:rPr>
          <w:szCs w:val="24"/>
        </w:rPr>
      </w:pPr>
      <w:r>
        <w:rPr>
          <w:szCs w:val="24"/>
        </w:rPr>
        <w:t>Telšiai</w:t>
      </w:r>
    </w:p>
    <w:p w:rsidR="000B3512" w:rsidRDefault="000B3512">
      <w:pPr>
        <w:jc w:val="both"/>
        <w:rPr>
          <w:szCs w:val="24"/>
        </w:rPr>
      </w:pPr>
    </w:p>
    <w:p w:rsidR="000B3512" w:rsidRDefault="0072084B">
      <w:pPr>
        <w:ind w:firstLine="709"/>
        <w:jc w:val="both"/>
        <w:rPr>
          <w:szCs w:val="24"/>
        </w:rPr>
      </w:pPr>
      <w:r>
        <w:rPr>
          <w:szCs w:val="24"/>
        </w:rPr>
        <w:t>Prašau kompensuoti vežimo į ......................................................................... išlaidas.</w:t>
      </w:r>
    </w:p>
    <w:p w:rsidR="000B3512" w:rsidRDefault="0072084B">
      <w:pPr>
        <w:ind w:firstLine="709"/>
        <w:jc w:val="center"/>
        <w:rPr>
          <w:sz w:val="20"/>
          <w:szCs w:val="24"/>
        </w:rPr>
      </w:pPr>
      <w:r>
        <w:rPr>
          <w:sz w:val="20"/>
          <w:szCs w:val="24"/>
        </w:rPr>
        <w:t>(mokyklos pavadinimas)</w:t>
      </w:r>
    </w:p>
    <w:p w:rsidR="000B3512" w:rsidRDefault="000B3512">
      <w:pPr>
        <w:jc w:val="both"/>
        <w:rPr>
          <w:szCs w:val="24"/>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101"/>
        <w:gridCol w:w="2976"/>
        <w:gridCol w:w="2835"/>
        <w:gridCol w:w="2552"/>
      </w:tblGrid>
      <w:tr w:rsidR="000B3512">
        <w:tc>
          <w:tcPr>
            <w:tcW w:w="1101" w:type="dxa"/>
            <w:tcBorders>
              <w:top w:val="single" w:sz="4" w:space="0" w:color="auto"/>
              <w:left w:val="single" w:sz="4" w:space="0" w:color="auto"/>
              <w:bottom w:val="single" w:sz="4" w:space="0" w:color="auto"/>
              <w:right w:val="single" w:sz="4" w:space="0" w:color="auto"/>
            </w:tcBorders>
          </w:tcPr>
          <w:p w:rsidR="000B3512" w:rsidRDefault="0072084B">
            <w:pPr>
              <w:jc w:val="center"/>
              <w:rPr>
                <w:szCs w:val="24"/>
              </w:rPr>
            </w:pPr>
            <w:r>
              <w:rPr>
                <w:szCs w:val="24"/>
              </w:rPr>
              <w:t>Eil.</w:t>
            </w:r>
          </w:p>
          <w:p w:rsidR="000B3512" w:rsidRDefault="0072084B">
            <w:pPr>
              <w:jc w:val="center"/>
              <w:rPr>
                <w:szCs w:val="24"/>
              </w:rPr>
            </w:pPr>
            <w:r>
              <w:rPr>
                <w:szCs w:val="24"/>
              </w:rPr>
              <w:t>Nr.</w:t>
            </w:r>
          </w:p>
          <w:p w:rsidR="000B3512" w:rsidRDefault="000B3512">
            <w:pPr>
              <w:jc w:val="center"/>
              <w:rPr>
                <w:szCs w:val="24"/>
              </w:rPr>
            </w:pPr>
          </w:p>
        </w:tc>
        <w:tc>
          <w:tcPr>
            <w:tcW w:w="2976" w:type="dxa"/>
            <w:tcBorders>
              <w:top w:val="single" w:sz="4" w:space="0" w:color="auto"/>
              <w:left w:val="single" w:sz="4" w:space="0" w:color="auto"/>
              <w:bottom w:val="single" w:sz="4" w:space="0" w:color="auto"/>
              <w:right w:val="single" w:sz="4" w:space="0" w:color="auto"/>
            </w:tcBorders>
          </w:tcPr>
          <w:p w:rsidR="000B3512" w:rsidRDefault="0072084B">
            <w:pPr>
              <w:jc w:val="center"/>
              <w:rPr>
                <w:szCs w:val="24"/>
              </w:rPr>
            </w:pPr>
            <w:r>
              <w:rPr>
                <w:szCs w:val="24"/>
              </w:rPr>
              <w:t>Mokinio vardas, pavardė</w:t>
            </w:r>
          </w:p>
        </w:tc>
        <w:tc>
          <w:tcPr>
            <w:tcW w:w="2835" w:type="dxa"/>
            <w:tcBorders>
              <w:top w:val="single" w:sz="4" w:space="0" w:color="auto"/>
              <w:left w:val="single" w:sz="4" w:space="0" w:color="auto"/>
              <w:bottom w:val="single" w:sz="4" w:space="0" w:color="auto"/>
              <w:right w:val="single" w:sz="4" w:space="0" w:color="auto"/>
            </w:tcBorders>
          </w:tcPr>
          <w:p w:rsidR="000B3512" w:rsidRDefault="0072084B">
            <w:pPr>
              <w:jc w:val="center"/>
              <w:rPr>
                <w:szCs w:val="24"/>
              </w:rPr>
            </w:pPr>
            <w:r>
              <w:rPr>
                <w:szCs w:val="24"/>
              </w:rPr>
              <w:t>Adresas</w:t>
            </w:r>
          </w:p>
        </w:tc>
        <w:tc>
          <w:tcPr>
            <w:tcW w:w="2552" w:type="dxa"/>
            <w:tcBorders>
              <w:top w:val="single" w:sz="4" w:space="0" w:color="auto"/>
              <w:left w:val="single" w:sz="4" w:space="0" w:color="auto"/>
              <w:bottom w:val="single" w:sz="4" w:space="0" w:color="auto"/>
              <w:right w:val="single" w:sz="4" w:space="0" w:color="auto"/>
            </w:tcBorders>
          </w:tcPr>
          <w:p w:rsidR="000B3512" w:rsidRDefault="0072084B">
            <w:pPr>
              <w:jc w:val="center"/>
              <w:rPr>
                <w:szCs w:val="24"/>
              </w:rPr>
            </w:pPr>
            <w:r>
              <w:rPr>
                <w:szCs w:val="24"/>
              </w:rPr>
              <w:t>Atstumas nuo namų iki mokyklos ir nuo mokyklos iki namų (km)</w:t>
            </w:r>
          </w:p>
        </w:tc>
      </w:tr>
      <w:tr w:rsidR="000B3512">
        <w:tc>
          <w:tcPr>
            <w:tcW w:w="1101" w:type="dxa"/>
            <w:tcBorders>
              <w:top w:val="single" w:sz="4" w:space="0" w:color="auto"/>
              <w:left w:val="single" w:sz="4" w:space="0" w:color="auto"/>
              <w:bottom w:val="single" w:sz="4" w:space="0" w:color="auto"/>
              <w:right w:val="single" w:sz="4" w:space="0" w:color="auto"/>
            </w:tcBorders>
          </w:tcPr>
          <w:p w:rsidR="000B3512" w:rsidRDefault="0072084B">
            <w:pPr>
              <w:jc w:val="center"/>
              <w:rPr>
                <w:szCs w:val="24"/>
              </w:rPr>
            </w:pPr>
            <w:r>
              <w:rPr>
                <w:szCs w:val="24"/>
              </w:rPr>
              <w:t>1.</w:t>
            </w:r>
          </w:p>
        </w:tc>
        <w:tc>
          <w:tcPr>
            <w:tcW w:w="2976" w:type="dxa"/>
            <w:tcBorders>
              <w:top w:val="single" w:sz="4" w:space="0" w:color="auto"/>
              <w:left w:val="single" w:sz="4" w:space="0" w:color="auto"/>
              <w:bottom w:val="single" w:sz="4" w:space="0" w:color="auto"/>
              <w:right w:val="single" w:sz="4" w:space="0" w:color="auto"/>
            </w:tcBorders>
          </w:tcPr>
          <w:p w:rsidR="000B3512" w:rsidRDefault="000B3512">
            <w:pPr>
              <w:jc w:val="both"/>
              <w:rPr>
                <w:szCs w:val="24"/>
              </w:rPr>
            </w:pPr>
          </w:p>
        </w:tc>
        <w:tc>
          <w:tcPr>
            <w:tcW w:w="2835" w:type="dxa"/>
            <w:tcBorders>
              <w:top w:val="single" w:sz="4" w:space="0" w:color="auto"/>
              <w:left w:val="single" w:sz="4" w:space="0" w:color="auto"/>
              <w:bottom w:val="single" w:sz="4" w:space="0" w:color="auto"/>
              <w:right w:val="single" w:sz="4" w:space="0" w:color="auto"/>
            </w:tcBorders>
          </w:tcPr>
          <w:p w:rsidR="000B3512" w:rsidRDefault="000B3512">
            <w:pPr>
              <w:jc w:val="both"/>
              <w:rPr>
                <w:szCs w:val="24"/>
              </w:rPr>
            </w:pPr>
          </w:p>
        </w:tc>
        <w:tc>
          <w:tcPr>
            <w:tcW w:w="2552" w:type="dxa"/>
            <w:tcBorders>
              <w:top w:val="single" w:sz="4" w:space="0" w:color="auto"/>
              <w:left w:val="single" w:sz="4" w:space="0" w:color="auto"/>
              <w:bottom w:val="single" w:sz="4" w:space="0" w:color="auto"/>
              <w:right w:val="single" w:sz="4" w:space="0" w:color="auto"/>
            </w:tcBorders>
          </w:tcPr>
          <w:p w:rsidR="000B3512" w:rsidRDefault="000B3512">
            <w:pPr>
              <w:jc w:val="both"/>
              <w:rPr>
                <w:szCs w:val="24"/>
              </w:rPr>
            </w:pPr>
          </w:p>
        </w:tc>
      </w:tr>
      <w:tr w:rsidR="000B3512">
        <w:tc>
          <w:tcPr>
            <w:tcW w:w="1101" w:type="dxa"/>
            <w:tcBorders>
              <w:top w:val="single" w:sz="4" w:space="0" w:color="auto"/>
              <w:left w:val="single" w:sz="4" w:space="0" w:color="auto"/>
              <w:bottom w:val="single" w:sz="4" w:space="0" w:color="auto"/>
              <w:right w:val="single" w:sz="4" w:space="0" w:color="auto"/>
            </w:tcBorders>
          </w:tcPr>
          <w:p w:rsidR="000B3512" w:rsidRDefault="0072084B">
            <w:pPr>
              <w:jc w:val="center"/>
              <w:rPr>
                <w:szCs w:val="24"/>
              </w:rPr>
            </w:pPr>
            <w:r>
              <w:rPr>
                <w:szCs w:val="24"/>
              </w:rPr>
              <w:t>2.</w:t>
            </w:r>
          </w:p>
        </w:tc>
        <w:tc>
          <w:tcPr>
            <w:tcW w:w="2976" w:type="dxa"/>
            <w:tcBorders>
              <w:top w:val="single" w:sz="4" w:space="0" w:color="auto"/>
              <w:left w:val="single" w:sz="4" w:space="0" w:color="auto"/>
              <w:bottom w:val="single" w:sz="4" w:space="0" w:color="auto"/>
              <w:right w:val="single" w:sz="4" w:space="0" w:color="auto"/>
            </w:tcBorders>
          </w:tcPr>
          <w:p w:rsidR="000B3512" w:rsidRDefault="000B3512">
            <w:pPr>
              <w:jc w:val="both"/>
              <w:rPr>
                <w:szCs w:val="24"/>
              </w:rPr>
            </w:pPr>
          </w:p>
        </w:tc>
        <w:tc>
          <w:tcPr>
            <w:tcW w:w="2835" w:type="dxa"/>
            <w:tcBorders>
              <w:top w:val="single" w:sz="4" w:space="0" w:color="auto"/>
              <w:left w:val="single" w:sz="4" w:space="0" w:color="auto"/>
              <w:bottom w:val="single" w:sz="4" w:space="0" w:color="auto"/>
              <w:right w:val="single" w:sz="4" w:space="0" w:color="auto"/>
            </w:tcBorders>
          </w:tcPr>
          <w:p w:rsidR="000B3512" w:rsidRDefault="000B3512">
            <w:pPr>
              <w:jc w:val="both"/>
              <w:rPr>
                <w:szCs w:val="24"/>
              </w:rPr>
            </w:pPr>
          </w:p>
        </w:tc>
        <w:tc>
          <w:tcPr>
            <w:tcW w:w="2552" w:type="dxa"/>
            <w:tcBorders>
              <w:top w:val="single" w:sz="4" w:space="0" w:color="auto"/>
              <w:left w:val="single" w:sz="4" w:space="0" w:color="auto"/>
              <w:bottom w:val="single" w:sz="4" w:space="0" w:color="auto"/>
              <w:right w:val="single" w:sz="4" w:space="0" w:color="auto"/>
            </w:tcBorders>
          </w:tcPr>
          <w:p w:rsidR="000B3512" w:rsidRDefault="000B3512">
            <w:pPr>
              <w:jc w:val="both"/>
              <w:rPr>
                <w:szCs w:val="24"/>
              </w:rPr>
            </w:pPr>
          </w:p>
        </w:tc>
      </w:tr>
      <w:tr w:rsidR="000B3512">
        <w:tc>
          <w:tcPr>
            <w:tcW w:w="1101" w:type="dxa"/>
            <w:tcBorders>
              <w:top w:val="single" w:sz="4" w:space="0" w:color="auto"/>
              <w:left w:val="single" w:sz="4" w:space="0" w:color="auto"/>
              <w:bottom w:val="single" w:sz="4" w:space="0" w:color="auto"/>
              <w:right w:val="single" w:sz="4" w:space="0" w:color="auto"/>
            </w:tcBorders>
          </w:tcPr>
          <w:p w:rsidR="000B3512" w:rsidRDefault="000B3512">
            <w:pPr>
              <w:jc w:val="both"/>
              <w:rPr>
                <w:szCs w:val="24"/>
              </w:rPr>
            </w:pPr>
          </w:p>
        </w:tc>
        <w:tc>
          <w:tcPr>
            <w:tcW w:w="2976" w:type="dxa"/>
            <w:tcBorders>
              <w:top w:val="single" w:sz="4" w:space="0" w:color="auto"/>
              <w:left w:val="single" w:sz="4" w:space="0" w:color="auto"/>
              <w:bottom w:val="single" w:sz="4" w:space="0" w:color="auto"/>
              <w:right w:val="single" w:sz="4" w:space="0" w:color="auto"/>
            </w:tcBorders>
          </w:tcPr>
          <w:p w:rsidR="000B3512" w:rsidRDefault="000B3512">
            <w:pPr>
              <w:jc w:val="both"/>
              <w:rPr>
                <w:szCs w:val="24"/>
              </w:rPr>
            </w:pPr>
          </w:p>
        </w:tc>
        <w:tc>
          <w:tcPr>
            <w:tcW w:w="2835" w:type="dxa"/>
            <w:tcBorders>
              <w:top w:val="single" w:sz="4" w:space="0" w:color="auto"/>
              <w:left w:val="single" w:sz="4" w:space="0" w:color="auto"/>
              <w:bottom w:val="single" w:sz="4" w:space="0" w:color="auto"/>
              <w:right w:val="single" w:sz="4" w:space="0" w:color="auto"/>
            </w:tcBorders>
          </w:tcPr>
          <w:p w:rsidR="000B3512" w:rsidRDefault="000B3512">
            <w:pPr>
              <w:jc w:val="both"/>
              <w:rPr>
                <w:szCs w:val="24"/>
              </w:rPr>
            </w:pPr>
          </w:p>
        </w:tc>
        <w:tc>
          <w:tcPr>
            <w:tcW w:w="2552" w:type="dxa"/>
            <w:tcBorders>
              <w:top w:val="single" w:sz="4" w:space="0" w:color="auto"/>
              <w:left w:val="single" w:sz="4" w:space="0" w:color="auto"/>
              <w:bottom w:val="single" w:sz="4" w:space="0" w:color="auto"/>
              <w:right w:val="single" w:sz="4" w:space="0" w:color="auto"/>
            </w:tcBorders>
          </w:tcPr>
          <w:p w:rsidR="000B3512" w:rsidRDefault="000B3512">
            <w:pPr>
              <w:jc w:val="both"/>
              <w:rPr>
                <w:szCs w:val="24"/>
              </w:rPr>
            </w:pPr>
          </w:p>
        </w:tc>
      </w:tr>
    </w:tbl>
    <w:p w:rsidR="000B3512" w:rsidRDefault="000B3512">
      <w:pPr>
        <w:jc w:val="both"/>
        <w:rPr>
          <w:szCs w:val="24"/>
        </w:rPr>
      </w:pPr>
    </w:p>
    <w:p w:rsidR="000B3512" w:rsidRDefault="0072084B">
      <w:pPr>
        <w:ind w:firstLine="709"/>
        <w:jc w:val="both"/>
        <w:rPr>
          <w:szCs w:val="24"/>
        </w:rPr>
      </w:pPr>
      <w:r>
        <w:rPr>
          <w:szCs w:val="24"/>
        </w:rPr>
        <w:t>Mokiniai bus vežami ……………………………………………………........... automobiliu</w:t>
      </w:r>
    </w:p>
    <w:p w:rsidR="000B3512" w:rsidRDefault="0072084B">
      <w:pPr>
        <w:ind w:left="1440" w:firstLine="1440"/>
        <w:jc w:val="both"/>
        <w:rPr>
          <w:sz w:val="20"/>
          <w:szCs w:val="24"/>
        </w:rPr>
      </w:pPr>
      <w:r>
        <w:rPr>
          <w:sz w:val="20"/>
          <w:szCs w:val="24"/>
        </w:rPr>
        <w:t>(transporto priemonės savininko (valdytojo) vardas, pavardė)</w:t>
      </w:r>
    </w:p>
    <w:p w:rsidR="000B3512" w:rsidRDefault="000B3512">
      <w:pPr>
        <w:jc w:val="both"/>
        <w:rPr>
          <w:szCs w:val="24"/>
        </w:rPr>
      </w:pPr>
    </w:p>
    <w:p w:rsidR="000B3512" w:rsidRDefault="0072084B">
      <w:pPr>
        <w:jc w:val="both"/>
        <w:rPr>
          <w:szCs w:val="24"/>
        </w:rPr>
      </w:pPr>
      <w:r>
        <w:rPr>
          <w:szCs w:val="24"/>
        </w:rPr>
        <w:t>....................................................................................................................................................... .</w:t>
      </w:r>
    </w:p>
    <w:p w:rsidR="000B3512" w:rsidRDefault="0072084B">
      <w:pPr>
        <w:ind w:left="720" w:firstLine="1440"/>
        <w:jc w:val="both"/>
        <w:rPr>
          <w:sz w:val="20"/>
          <w:szCs w:val="24"/>
        </w:rPr>
      </w:pPr>
      <w:r>
        <w:rPr>
          <w:sz w:val="20"/>
          <w:szCs w:val="24"/>
        </w:rPr>
        <w:t>(transporto priemonės markė ir valstybinis numeris)</w:t>
      </w:r>
    </w:p>
    <w:p w:rsidR="000B3512" w:rsidRDefault="000B3512">
      <w:pPr>
        <w:jc w:val="both"/>
        <w:rPr>
          <w:szCs w:val="24"/>
        </w:rPr>
      </w:pPr>
    </w:p>
    <w:p w:rsidR="000B3512" w:rsidRDefault="0072084B">
      <w:pPr>
        <w:ind w:firstLine="709"/>
        <w:jc w:val="both"/>
        <w:rPr>
          <w:szCs w:val="24"/>
        </w:rPr>
      </w:pPr>
      <w:r>
        <w:rPr>
          <w:szCs w:val="24"/>
        </w:rPr>
        <w:t xml:space="preserve">Kompensaciją prašau pervesti į sąskaitą .....……………………………………………… </w:t>
      </w:r>
    </w:p>
    <w:p w:rsidR="000B3512" w:rsidRDefault="000B3512">
      <w:pPr>
        <w:jc w:val="both"/>
        <w:rPr>
          <w:szCs w:val="24"/>
        </w:rPr>
      </w:pPr>
    </w:p>
    <w:p w:rsidR="000B3512" w:rsidRDefault="0072084B">
      <w:pPr>
        <w:jc w:val="both"/>
        <w:rPr>
          <w:szCs w:val="24"/>
        </w:rPr>
      </w:pPr>
      <w:r>
        <w:rPr>
          <w:szCs w:val="24"/>
        </w:rPr>
        <w:t xml:space="preserve">…………………………………………………………………………………………………… . </w:t>
      </w:r>
    </w:p>
    <w:p w:rsidR="000B3512" w:rsidRDefault="0072084B">
      <w:pPr>
        <w:ind w:left="720" w:firstLine="1440"/>
        <w:jc w:val="both"/>
        <w:rPr>
          <w:sz w:val="20"/>
          <w:szCs w:val="24"/>
        </w:rPr>
      </w:pPr>
      <w:r>
        <w:rPr>
          <w:sz w:val="20"/>
          <w:szCs w:val="24"/>
        </w:rPr>
        <w:t>(sąskaitos numeris, bankas, banko kodas)</w:t>
      </w:r>
    </w:p>
    <w:p w:rsidR="000B3512" w:rsidRDefault="000B3512">
      <w:pPr>
        <w:jc w:val="both"/>
        <w:rPr>
          <w:sz w:val="20"/>
          <w:szCs w:val="24"/>
        </w:rPr>
      </w:pPr>
    </w:p>
    <w:p w:rsidR="000B3512" w:rsidRDefault="0072084B">
      <w:pPr>
        <w:ind w:firstLine="709"/>
        <w:jc w:val="both"/>
        <w:rPr>
          <w:szCs w:val="24"/>
        </w:rPr>
      </w:pPr>
      <w:r>
        <w:rPr>
          <w:szCs w:val="24"/>
        </w:rPr>
        <w:t>Įsipareigoju, pasikeitus šiame prašyme nurodytiems duomenims, nedelsdamas apie tai informuoti mokyklą.</w:t>
      </w:r>
    </w:p>
    <w:p w:rsidR="000B3512" w:rsidRDefault="000B3512">
      <w:pPr>
        <w:jc w:val="both"/>
        <w:rPr>
          <w:szCs w:val="24"/>
        </w:rPr>
      </w:pPr>
    </w:p>
    <w:p w:rsidR="000B3512" w:rsidRDefault="0072084B">
      <w:pPr>
        <w:jc w:val="both"/>
        <w:rPr>
          <w:szCs w:val="24"/>
        </w:rPr>
      </w:pPr>
      <w:r>
        <w:rPr>
          <w:szCs w:val="24"/>
        </w:rPr>
        <w:t>PRIDEDAMA:</w:t>
      </w:r>
    </w:p>
    <w:p w:rsidR="000B3512" w:rsidRDefault="0072084B">
      <w:pPr>
        <w:jc w:val="both"/>
        <w:rPr>
          <w:szCs w:val="24"/>
        </w:rPr>
      </w:pPr>
      <w:r>
        <w:rPr>
          <w:b/>
          <w:szCs w:val="24"/>
        </w:rPr>
        <w:t>□</w:t>
      </w:r>
      <w:r>
        <w:rPr>
          <w:szCs w:val="24"/>
        </w:rPr>
        <w:t xml:space="preserve"> Transporto priemonės registracijos liudijimas (nuosavybės teise ar kita teise valdomas ir naudojamas fizinio asmens automobilis);</w:t>
      </w:r>
    </w:p>
    <w:p w:rsidR="000B3512" w:rsidRDefault="0072084B">
      <w:pPr>
        <w:jc w:val="both"/>
        <w:rPr>
          <w:szCs w:val="24"/>
        </w:rPr>
      </w:pPr>
      <w:r>
        <w:rPr>
          <w:b/>
          <w:szCs w:val="24"/>
        </w:rPr>
        <w:t>□</w:t>
      </w:r>
      <w:r>
        <w:rPr>
          <w:szCs w:val="24"/>
        </w:rPr>
        <w:t xml:space="preserve"> Privalomosios transporto priemonės techninės apžiūros rezultatų ataskaita; </w:t>
      </w:r>
    </w:p>
    <w:p w:rsidR="000B3512" w:rsidRDefault="0072084B">
      <w:pPr>
        <w:jc w:val="both"/>
        <w:rPr>
          <w:szCs w:val="24"/>
        </w:rPr>
      </w:pPr>
      <w:r>
        <w:rPr>
          <w:b/>
          <w:szCs w:val="24"/>
        </w:rPr>
        <w:t>□</w:t>
      </w:r>
      <w:r>
        <w:rPr>
          <w:szCs w:val="24"/>
        </w:rPr>
        <w:t xml:space="preserve"> Transporto priemonių valdytojų civilinės atsakomybės privalomojo draudimo liudijimas.</w:t>
      </w:r>
    </w:p>
    <w:p w:rsidR="000B3512" w:rsidRDefault="000B3512">
      <w:pPr>
        <w:jc w:val="both"/>
        <w:rPr>
          <w:szCs w:val="24"/>
        </w:rPr>
      </w:pPr>
    </w:p>
    <w:p w:rsidR="000B3512" w:rsidRDefault="0072084B">
      <w:pPr>
        <w:ind w:firstLine="720"/>
        <w:jc w:val="both"/>
        <w:rPr>
          <w:szCs w:val="24"/>
        </w:rPr>
      </w:pPr>
      <w:r>
        <w:rPr>
          <w:szCs w:val="24"/>
        </w:rPr>
        <w:t>.................</w:t>
      </w:r>
      <w:r>
        <w:rPr>
          <w:szCs w:val="24"/>
        </w:rPr>
        <w:tab/>
      </w:r>
      <w:r>
        <w:rPr>
          <w:szCs w:val="24"/>
        </w:rPr>
        <w:tab/>
      </w:r>
      <w:r>
        <w:rPr>
          <w:szCs w:val="24"/>
        </w:rPr>
        <w:tab/>
      </w:r>
      <w:r>
        <w:rPr>
          <w:szCs w:val="24"/>
        </w:rPr>
        <w:tab/>
        <w:t>...............................................</w:t>
      </w:r>
    </w:p>
    <w:p w:rsidR="000B3512" w:rsidRDefault="0072084B">
      <w:pPr>
        <w:ind w:firstLine="720"/>
        <w:jc w:val="both"/>
        <w:rPr>
          <w:sz w:val="20"/>
          <w:szCs w:val="24"/>
        </w:rPr>
      </w:pPr>
      <w:r>
        <w:rPr>
          <w:sz w:val="20"/>
          <w:szCs w:val="24"/>
        </w:rPr>
        <w:t>(parašas)</w:t>
      </w:r>
      <w:r>
        <w:rPr>
          <w:szCs w:val="24"/>
        </w:rPr>
        <w:tab/>
      </w:r>
      <w:r>
        <w:rPr>
          <w:szCs w:val="24"/>
        </w:rPr>
        <w:tab/>
      </w:r>
      <w:r>
        <w:rPr>
          <w:szCs w:val="24"/>
        </w:rPr>
        <w:tab/>
      </w:r>
      <w:r>
        <w:rPr>
          <w:szCs w:val="24"/>
        </w:rPr>
        <w:tab/>
      </w:r>
      <w:r>
        <w:rPr>
          <w:szCs w:val="24"/>
        </w:rPr>
        <w:tab/>
      </w:r>
      <w:r>
        <w:rPr>
          <w:sz w:val="20"/>
          <w:szCs w:val="24"/>
        </w:rPr>
        <w:t>(vardas, pavardė)</w:t>
      </w:r>
    </w:p>
    <w:p w:rsidR="000B3512" w:rsidRDefault="000B3512">
      <w:pPr>
        <w:jc w:val="both"/>
        <w:rPr>
          <w:szCs w:val="24"/>
        </w:rPr>
      </w:pPr>
    </w:p>
    <w:p w:rsidR="000B3512" w:rsidRDefault="0072084B">
      <w:pPr>
        <w:jc w:val="both"/>
        <w:rPr>
          <w:b/>
          <w:szCs w:val="24"/>
        </w:rPr>
      </w:pPr>
      <w:r>
        <w:rPr>
          <w:b/>
          <w:szCs w:val="24"/>
        </w:rPr>
        <w:t>SUDERINTA:</w:t>
      </w:r>
    </w:p>
    <w:p w:rsidR="000B3512" w:rsidRDefault="000B3512">
      <w:pPr>
        <w:jc w:val="both"/>
        <w:rPr>
          <w:b/>
          <w:szCs w:val="24"/>
        </w:rPr>
      </w:pPr>
    </w:p>
    <w:p w:rsidR="00A47ECD" w:rsidRDefault="0072084B">
      <w:pPr>
        <w:jc w:val="both"/>
        <w:rPr>
          <w:szCs w:val="24"/>
        </w:rPr>
      </w:pPr>
      <w:r>
        <w:rPr>
          <w:szCs w:val="24"/>
        </w:rPr>
        <w:t>Mokyklos direktorius</w:t>
      </w:r>
      <w:r>
        <w:rPr>
          <w:szCs w:val="24"/>
        </w:rPr>
        <w:tab/>
      </w:r>
      <w:r>
        <w:rPr>
          <w:szCs w:val="24"/>
        </w:rPr>
        <w:tab/>
        <w:t>...................</w:t>
      </w:r>
      <w:r>
        <w:rPr>
          <w:szCs w:val="24"/>
        </w:rPr>
        <w:tab/>
      </w:r>
      <w:r>
        <w:rPr>
          <w:szCs w:val="24"/>
        </w:rPr>
        <w:tab/>
        <w:t>...............................................</w:t>
      </w:r>
      <w:r>
        <w:rPr>
          <w:szCs w:val="24"/>
        </w:rPr>
        <w:tab/>
      </w:r>
      <w:r>
        <w:rPr>
          <w:szCs w:val="24"/>
        </w:rPr>
        <w:tab/>
      </w:r>
    </w:p>
    <w:p w:rsidR="000B3512" w:rsidRDefault="0072084B">
      <w:pPr>
        <w:jc w:val="both"/>
        <w:rPr>
          <w:b/>
          <w:sz w:val="20"/>
          <w:szCs w:val="24"/>
        </w:rPr>
      </w:pPr>
      <w:r>
        <w:rPr>
          <w:szCs w:val="24"/>
        </w:rPr>
        <w:tab/>
      </w:r>
      <w:r>
        <w:rPr>
          <w:szCs w:val="24"/>
        </w:rPr>
        <w:tab/>
      </w:r>
      <w:r>
        <w:rPr>
          <w:szCs w:val="24"/>
        </w:rPr>
        <w:tab/>
      </w:r>
      <w:r>
        <w:rPr>
          <w:szCs w:val="24"/>
        </w:rPr>
        <w:tab/>
      </w:r>
      <w:r>
        <w:rPr>
          <w:sz w:val="20"/>
          <w:szCs w:val="24"/>
        </w:rPr>
        <w:t>(parašas)</w:t>
      </w:r>
      <w:r>
        <w:rPr>
          <w:sz w:val="20"/>
          <w:szCs w:val="24"/>
        </w:rPr>
        <w:tab/>
      </w:r>
      <w:r>
        <w:rPr>
          <w:sz w:val="20"/>
          <w:szCs w:val="24"/>
        </w:rPr>
        <w:tab/>
      </w:r>
      <w:r w:rsidR="00A47ECD">
        <w:rPr>
          <w:sz w:val="20"/>
          <w:szCs w:val="24"/>
        </w:rPr>
        <w:tab/>
      </w:r>
      <w:r>
        <w:rPr>
          <w:sz w:val="20"/>
          <w:szCs w:val="24"/>
        </w:rPr>
        <w:t>(vardas, pavardė)</w:t>
      </w:r>
    </w:p>
    <w:p w:rsidR="00A47ECD" w:rsidRDefault="00A47ECD">
      <w:pPr>
        <w:jc w:val="right"/>
        <w:sectPr w:rsidR="00A47ECD" w:rsidSect="00A47ECD">
          <w:pgSz w:w="11906" w:h="16838" w:code="9"/>
          <w:pgMar w:top="1134" w:right="680" w:bottom="1134" w:left="1701" w:header="709" w:footer="709" w:gutter="0"/>
          <w:pgNumType w:start="1"/>
          <w:cols w:space="1296"/>
          <w:formProt w:val="0"/>
          <w:titlePg/>
        </w:sectPr>
      </w:pPr>
    </w:p>
    <w:p w:rsidR="000B3512" w:rsidRDefault="0072084B" w:rsidP="00A47ECD">
      <w:pPr>
        <w:ind w:firstLine="3969"/>
        <w:rPr>
          <w:szCs w:val="24"/>
        </w:rPr>
      </w:pPr>
      <w:r>
        <w:rPr>
          <w:szCs w:val="24"/>
        </w:rPr>
        <w:lastRenderedPageBreak/>
        <w:t>Mokinių vežimo Telšių rajone tėvų (globėjų, rūpintojų)</w:t>
      </w:r>
    </w:p>
    <w:p w:rsidR="000B3512" w:rsidRDefault="0072084B" w:rsidP="00A47ECD">
      <w:pPr>
        <w:ind w:firstLine="3969"/>
        <w:rPr>
          <w:szCs w:val="24"/>
        </w:rPr>
      </w:pPr>
      <w:r>
        <w:rPr>
          <w:szCs w:val="24"/>
        </w:rPr>
        <w:t xml:space="preserve">privačiu transportu tvarkos aprašo </w:t>
      </w:r>
      <w:r>
        <w:rPr>
          <w:szCs w:val="24"/>
        </w:rPr>
        <w:t>2</w:t>
      </w:r>
      <w:r>
        <w:rPr>
          <w:szCs w:val="24"/>
        </w:rPr>
        <w:t xml:space="preserve"> priedas</w:t>
      </w:r>
    </w:p>
    <w:p w:rsidR="000B3512" w:rsidRDefault="000B3512">
      <w:pPr>
        <w:jc w:val="right"/>
        <w:rPr>
          <w:szCs w:val="24"/>
        </w:rPr>
      </w:pPr>
    </w:p>
    <w:p w:rsidR="000B3512" w:rsidRDefault="0072084B">
      <w:pPr>
        <w:jc w:val="center"/>
        <w:rPr>
          <w:b/>
          <w:szCs w:val="24"/>
        </w:rPr>
      </w:pPr>
      <w:r>
        <w:rPr>
          <w:b/>
          <w:szCs w:val="24"/>
        </w:rPr>
        <w:t>MOKINIŲ VEŽIMO TĖVŲ (GLOBĖJŲ, RŪPINTOJŲ) PRIVAČIU TRANSPORTU</w:t>
      </w:r>
    </w:p>
    <w:p w:rsidR="000B3512" w:rsidRDefault="0072084B">
      <w:pPr>
        <w:jc w:val="center"/>
        <w:rPr>
          <w:b/>
          <w:szCs w:val="24"/>
        </w:rPr>
      </w:pPr>
      <w:r>
        <w:rPr>
          <w:b/>
          <w:szCs w:val="24"/>
        </w:rPr>
        <w:t>SUTARTIS</w:t>
      </w:r>
    </w:p>
    <w:p w:rsidR="000B3512" w:rsidRDefault="000B3512">
      <w:pPr>
        <w:jc w:val="both"/>
        <w:rPr>
          <w:b/>
          <w:szCs w:val="24"/>
        </w:rPr>
      </w:pPr>
    </w:p>
    <w:p w:rsidR="000B3512" w:rsidRDefault="0072084B">
      <w:pPr>
        <w:jc w:val="center"/>
        <w:rPr>
          <w:szCs w:val="24"/>
        </w:rPr>
      </w:pPr>
      <w:r>
        <w:rPr>
          <w:szCs w:val="24"/>
        </w:rPr>
        <w:t>20___m. ___________ mėn. _____ d. Nr._____</w:t>
      </w:r>
    </w:p>
    <w:p w:rsidR="000B3512" w:rsidRDefault="0072084B">
      <w:pPr>
        <w:jc w:val="center"/>
        <w:rPr>
          <w:szCs w:val="24"/>
        </w:rPr>
      </w:pPr>
      <w:r>
        <w:rPr>
          <w:szCs w:val="24"/>
        </w:rPr>
        <w:t>Telšiai</w:t>
      </w:r>
    </w:p>
    <w:p w:rsidR="000B3512" w:rsidRDefault="0072084B">
      <w:pPr>
        <w:jc w:val="center"/>
        <w:rPr>
          <w:szCs w:val="24"/>
        </w:rPr>
      </w:pPr>
      <w:r>
        <w:rPr>
          <w:szCs w:val="24"/>
        </w:rPr>
        <w:t>……………….………………………………………………………………………...............</w:t>
      </w:r>
    </w:p>
    <w:p w:rsidR="000B3512" w:rsidRDefault="0072084B">
      <w:pPr>
        <w:jc w:val="center"/>
        <w:rPr>
          <w:sz w:val="20"/>
          <w:szCs w:val="24"/>
        </w:rPr>
      </w:pPr>
      <w:r>
        <w:rPr>
          <w:sz w:val="20"/>
          <w:szCs w:val="24"/>
        </w:rPr>
        <w:t>(mokyklos pavadinimas)</w:t>
      </w:r>
    </w:p>
    <w:p w:rsidR="000B3512" w:rsidRDefault="000B3512">
      <w:pPr>
        <w:jc w:val="both"/>
        <w:rPr>
          <w:szCs w:val="24"/>
        </w:rPr>
      </w:pPr>
    </w:p>
    <w:p w:rsidR="000B3512" w:rsidRDefault="0072084B">
      <w:pPr>
        <w:ind w:firstLine="709"/>
        <w:jc w:val="both"/>
        <w:rPr>
          <w:szCs w:val="24"/>
        </w:rPr>
      </w:pPr>
      <w:r>
        <w:rPr>
          <w:szCs w:val="24"/>
        </w:rPr>
        <w:t>Direktorius …………………………………………………………………………………</w:t>
      </w:r>
    </w:p>
    <w:p w:rsidR="000B3512" w:rsidRDefault="0072084B">
      <w:pPr>
        <w:ind w:left="720" w:firstLine="2880"/>
        <w:jc w:val="both"/>
        <w:rPr>
          <w:sz w:val="20"/>
          <w:szCs w:val="24"/>
        </w:rPr>
      </w:pPr>
      <w:r>
        <w:rPr>
          <w:sz w:val="20"/>
          <w:szCs w:val="24"/>
        </w:rPr>
        <w:t>(vardas, pavardė)</w:t>
      </w:r>
    </w:p>
    <w:p w:rsidR="000B3512" w:rsidRDefault="000B3512">
      <w:pPr>
        <w:jc w:val="both"/>
        <w:rPr>
          <w:szCs w:val="24"/>
        </w:rPr>
      </w:pPr>
    </w:p>
    <w:p w:rsidR="000B3512" w:rsidRDefault="0072084B">
      <w:pPr>
        <w:jc w:val="both"/>
        <w:rPr>
          <w:szCs w:val="24"/>
        </w:rPr>
      </w:pPr>
      <w:r>
        <w:rPr>
          <w:szCs w:val="24"/>
        </w:rPr>
        <w:t xml:space="preserve">ir …………………………………………………………………………………......, atstovaujantis </w:t>
      </w:r>
    </w:p>
    <w:p w:rsidR="000B3512" w:rsidRDefault="0072084B">
      <w:pPr>
        <w:ind w:firstLine="2160"/>
        <w:jc w:val="both"/>
        <w:rPr>
          <w:sz w:val="20"/>
          <w:szCs w:val="24"/>
        </w:rPr>
      </w:pPr>
      <w:r>
        <w:rPr>
          <w:sz w:val="20"/>
          <w:szCs w:val="24"/>
        </w:rPr>
        <w:t>(vieno iš tėvų (globėjų, rūpintojų) vardas, pavardė)</w:t>
      </w:r>
    </w:p>
    <w:p w:rsidR="000B3512" w:rsidRDefault="000B3512">
      <w:pPr>
        <w:jc w:val="both"/>
        <w:rPr>
          <w:szCs w:val="24"/>
        </w:rPr>
      </w:pPr>
    </w:p>
    <w:p w:rsidR="000B3512" w:rsidRDefault="0072084B">
      <w:pPr>
        <w:jc w:val="both"/>
        <w:rPr>
          <w:szCs w:val="24"/>
        </w:rPr>
      </w:pPr>
      <w:r>
        <w:rPr>
          <w:szCs w:val="24"/>
        </w:rPr>
        <w:t xml:space="preserve">………………………………………………………………………………………....... interesams, </w:t>
      </w:r>
    </w:p>
    <w:p w:rsidR="000B3512" w:rsidRDefault="0072084B">
      <w:pPr>
        <w:ind w:left="720" w:firstLine="2160"/>
        <w:jc w:val="both"/>
        <w:rPr>
          <w:sz w:val="20"/>
          <w:szCs w:val="24"/>
        </w:rPr>
      </w:pPr>
      <w:r>
        <w:rPr>
          <w:sz w:val="20"/>
          <w:szCs w:val="24"/>
        </w:rPr>
        <w:t>(mokinio vardas, pavardė)</w:t>
      </w:r>
    </w:p>
    <w:p w:rsidR="000B3512" w:rsidRDefault="0072084B">
      <w:pPr>
        <w:jc w:val="both"/>
        <w:rPr>
          <w:szCs w:val="24"/>
        </w:rPr>
      </w:pPr>
      <w:r>
        <w:rPr>
          <w:szCs w:val="24"/>
        </w:rPr>
        <w:t>sudarėme  šią sutartį:</w:t>
      </w:r>
    </w:p>
    <w:p w:rsidR="000B3512" w:rsidRDefault="000B3512">
      <w:pPr>
        <w:jc w:val="both"/>
        <w:rPr>
          <w:szCs w:val="24"/>
        </w:rPr>
      </w:pPr>
    </w:p>
    <w:p w:rsidR="000B3512" w:rsidRDefault="00780E13">
      <w:pPr>
        <w:jc w:val="both"/>
        <w:rPr>
          <w:szCs w:val="24"/>
        </w:rPr>
      </w:pPr>
      <w:r w:rsidR="0072084B">
        <w:rPr>
          <w:szCs w:val="24"/>
        </w:rPr>
        <w:t>1</w:t>
      </w:r>
      <w:r w:rsidR="0072084B">
        <w:rPr>
          <w:szCs w:val="24"/>
        </w:rPr>
        <w:t xml:space="preserve">. ………………………………………………………………….…………….............. įsipareigoja </w:t>
      </w:r>
    </w:p>
    <w:p w:rsidR="000B3512" w:rsidRDefault="0072084B">
      <w:pPr>
        <w:ind w:firstLine="2160"/>
        <w:jc w:val="both"/>
        <w:rPr>
          <w:sz w:val="20"/>
          <w:szCs w:val="24"/>
        </w:rPr>
      </w:pPr>
      <w:r>
        <w:rPr>
          <w:sz w:val="20"/>
          <w:szCs w:val="24"/>
        </w:rPr>
        <w:t>(vieno iš tėvų (globėjų, rūpintojų) vardas, pavardė)</w:t>
      </w:r>
    </w:p>
    <w:p w:rsidR="000B3512" w:rsidRDefault="000B3512">
      <w:pPr>
        <w:jc w:val="both"/>
        <w:rPr>
          <w:szCs w:val="24"/>
        </w:rPr>
      </w:pPr>
    </w:p>
    <w:p w:rsidR="000B3512" w:rsidRDefault="0072084B">
      <w:pPr>
        <w:jc w:val="both"/>
        <w:rPr>
          <w:szCs w:val="24"/>
        </w:rPr>
      </w:pPr>
      <w:r>
        <w:rPr>
          <w:szCs w:val="24"/>
        </w:rPr>
        <w:t>…………………………………………………………………..... vežti į mokyklą ir iš jos į namus.</w:t>
      </w:r>
    </w:p>
    <w:p w:rsidR="000B3512" w:rsidRDefault="0072084B">
      <w:pPr>
        <w:ind w:left="720" w:firstLine="1440"/>
        <w:jc w:val="both"/>
        <w:rPr>
          <w:sz w:val="20"/>
          <w:szCs w:val="24"/>
        </w:rPr>
      </w:pPr>
      <w:r>
        <w:rPr>
          <w:sz w:val="20"/>
          <w:szCs w:val="24"/>
        </w:rPr>
        <w:t>(mokinio vardas, pavardė)</w:t>
      </w:r>
    </w:p>
    <w:p w:rsidR="000B3512" w:rsidRDefault="00780E13">
      <w:pPr>
        <w:ind w:firstLine="709"/>
        <w:jc w:val="both"/>
        <w:rPr>
          <w:szCs w:val="24"/>
        </w:rPr>
      </w:pPr>
    </w:p>
    <w:p w:rsidR="00780E13" w:rsidRDefault="00780E13">
      <w:pPr>
        <w:jc w:val="both"/>
        <w:rPr>
          <w:szCs w:val="24"/>
        </w:rPr>
      </w:pPr>
      <w:r w:rsidR="0072084B">
        <w:rPr>
          <w:szCs w:val="24"/>
        </w:rPr>
        <w:t>2</w:t>
      </w:r>
      <w:r w:rsidR="0072084B">
        <w:rPr>
          <w:szCs w:val="24"/>
        </w:rPr>
        <w:t xml:space="preserve">. …………………………………..………………………………………………………..... </w:t>
      </w:r>
      <w:r w:rsidR="0072084B">
        <w:rPr>
          <w:szCs w:val="24"/>
        </w:rPr>
        <w:tab/>
      </w:r>
    </w:p>
    <w:p w:rsidR="000B3512" w:rsidRDefault="0072084B">
      <w:pPr>
        <w:jc w:val="both"/>
        <w:rPr>
          <w:sz w:val="20"/>
          <w:szCs w:val="24"/>
        </w:rPr>
      </w:pPr>
      <w:r>
        <w:rPr>
          <w:szCs w:val="24"/>
        </w:rPr>
        <w:tab/>
      </w:r>
      <w:r>
        <w:rPr>
          <w:szCs w:val="24"/>
        </w:rPr>
        <w:tab/>
      </w:r>
      <w:r>
        <w:rPr>
          <w:szCs w:val="24"/>
        </w:rPr>
        <w:tab/>
      </w:r>
      <w:r>
        <w:rPr>
          <w:szCs w:val="24"/>
        </w:rPr>
        <w:tab/>
      </w:r>
      <w:r>
        <w:rPr>
          <w:sz w:val="20"/>
          <w:szCs w:val="24"/>
        </w:rPr>
        <w:t>(mokyklos pavadinimas)</w:t>
      </w:r>
    </w:p>
    <w:p w:rsidR="000B3512" w:rsidRDefault="000B3512">
      <w:pPr>
        <w:jc w:val="both"/>
        <w:rPr>
          <w:szCs w:val="24"/>
        </w:rPr>
      </w:pPr>
    </w:p>
    <w:p w:rsidR="000B3512" w:rsidRDefault="0072084B">
      <w:pPr>
        <w:jc w:val="both"/>
        <w:rPr>
          <w:szCs w:val="24"/>
        </w:rPr>
      </w:pPr>
      <w:r>
        <w:rPr>
          <w:szCs w:val="24"/>
        </w:rPr>
        <w:t>direktorius ………………………………………………………………. įsipareigoja:</w:t>
      </w:r>
    </w:p>
    <w:p w:rsidR="000B3512" w:rsidRDefault="0072084B">
      <w:pPr>
        <w:ind w:firstLine="3600"/>
        <w:jc w:val="both"/>
        <w:rPr>
          <w:sz w:val="20"/>
          <w:szCs w:val="24"/>
        </w:rPr>
      </w:pPr>
      <w:r>
        <w:rPr>
          <w:sz w:val="20"/>
          <w:szCs w:val="24"/>
        </w:rPr>
        <w:t>(vardas, pavardė)</w:t>
      </w:r>
    </w:p>
    <w:p w:rsidR="000B3512" w:rsidRDefault="000B3512">
      <w:pPr>
        <w:jc w:val="both"/>
        <w:rPr>
          <w:sz w:val="20"/>
          <w:szCs w:val="24"/>
        </w:rPr>
      </w:pPr>
    </w:p>
    <w:p w:rsidR="00780E13" w:rsidRDefault="00780E13">
      <w:pPr>
        <w:jc w:val="both"/>
        <w:rPr>
          <w:szCs w:val="24"/>
        </w:rPr>
      </w:pPr>
      <w:r w:rsidR="0072084B">
        <w:rPr>
          <w:szCs w:val="24"/>
        </w:rPr>
        <w:t>2.1</w:t>
      </w:r>
      <w:r w:rsidR="0072084B">
        <w:rPr>
          <w:szCs w:val="24"/>
        </w:rPr>
        <w:t xml:space="preserve">. kompensuoti ……………………….....………………………………......................., vežančio </w:t>
      </w:r>
    </w:p>
    <w:p w:rsidR="000B3512" w:rsidRDefault="0072084B">
      <w:pPr>
        <w:jc w:val="both"/>
        <w:rPr>
          <w:sz w:val="20"/>
          <w:szCs w:val="24"/>
        </w:rPr>
      </w:pPr>
      <w:r>
        <w:rPr>
          <w:szCs w:val="24"/>
        </w:rPr>
        <w:tab/>
      </w:r>
      <w:r>
        <w:rPr>
          <w:szCs w:val="24"/>
        </w:rPr>
        <w:tab/>
      </w:r>
      <w:r>
        <w:rPr>
          <w:szCs w:val="24"/>
        </w:rPr>
        <w:tab/>
      </w:r>
      <w:r>
        <w:rPr>
          <w:szCs w:val="24"/>
        </w:rPr>
        <w:tab/>
      </w:r>
      <w:r>
        <w:rPr>
          <w:sz w:val="20"/>
          <w:szCs w:val="24"/>
        </w:rPr>
        <w:t>(vieno iš tėvų (globėjų, rūpintojų) vardas, pavardė)</w:t>
      </w:r>
    </w:p>
    <w:p w:rsidR="000B3512" w:rsidRDefault="000B3512">
      <w:pPr>
        <w:jc w:val="both"/>
        <w:rPr>
          <w:sz w:val="20"/>
          <w:szCs w:val="24"/>
        </w:rPr>
      </w:pPr>
    </w:p>
    <w:p w:rsidR="0072084B" w:rsidRDefault="0072084B">
      <w:pPr>
        <w:jc w:val="both"/>
        <w:rPr>
          <w:szCs w:val="24"/>
        </w:rPr>
      </w:pPr>
      <w:r>
        <w:rPr>
          <w:szCs w:val="24"/>
        </w:rPr>
        <w:t>mokinį (-</w:t>
      </w:r>
      <w:proofErr w:type="spellStart"/>
      <w:r>
        <w:rPr>
          <w:szCs w:val="24"/>
        </w:rPr>
        <w:t>ius</w:t>
      </w:r>
      <w:proofErr w:type="spellEnd"/>
      <w:r>
        <w:rPr>
          <w:szCs w:val="24"/>
        </w:rPr>
        <w:t>) ……………………………………..........................., maršrutu ..................................</w:t>
      </w:r>
    </w:p>
    <w:p w:rsidR="000B3512" w:rsidRDefault="0072084B">
      <w:pPr>
        <w:jc w:val="both"/>
        <w:rPr>
          <w:sz w:val="20"/>
          <w:szCs w:val="24"/>
        </w:rPr>
      </w:pPr>
      <w:r>
        <w:rPr>
          <w:szCs w:val="24"/>
        </w:rPr>
        <w:tab/>
      </w:r>
      <w:r>
        <w:rPr>
          <w:szCs w:val="24"/>
        </w:rPr>
        <w:tab/>
      </w:r>
      <w:r>
        <w:rPr>
          <w:szCs w:val="24"/>
        </w:rPr>
        <w:tab/>
      </w:r>
      <w:r>
        <w:rPr>
          <w:szCs w:val="24"/>
        </w:rPr>
        <w:tab/>
      </w:r>
      <w:r>
        <w:rPr>
          <w:szCs w:val="24"/>
        </w:rPr>
        <w:tab/>
      </w:r>
      <w:r>
        <w:rPr>
          <w:sz w:val="20"/>
          <w:szCs w:val="24"/>
        </w:rPr>
        <w:t>(mokinio vardas, pavardė)</w:t>
      </w:r>
    </w:p>
    <w:p w:rsidR="000B3512" w:rsidRDefault="000B3512">
      <w:pPr>
        <w:jc w:val="both"/>
        <w:rPr>
          <w:szCs w:val="24"/>
        </w:rPr>
      </w:pPr>
    </w:p>
    <w:p w:rsidR="000B3512" w:rsidRDefault="0072084B">
      <w:pPr>
        <w:ind w:firstLine="62"/>
        <w:jc w:val="both"/>
        <w:rPr>
          <w:szCs w:val="24"/>
        </w:rPr>
      </w:pPr>
      <w:r>
        <w:rPr>
          <w:szCs w:val="24"/>
        </w:rPr>
        <w:t>………………………………………................., kurio ilgis ………. km, vežimo išlaidas.</w:t>
      </w:r>
    </w:p>
    <w:p w:rsidR="000B3512" w:rsidRDefault="00780E13">
      <w:pPr>
        <w:jc w:val="both"/>
        <w:rPr>
          <w:szCs w:val="24"/>
        </w:rPr>
      </w:pPr>
    </w:p>
    <w:p w:rsidR="000B3512" w:rsidRDefault="00780E13">
      <w:pPr>
        <w:jc w:val="both"/>
        <w:rPr>
          <w:szCs w:val="24"/>
        </w:rPr>
      </w:pPr>
      <w:r w:rsidR="0072084B">
        <w:rPr>
          <w:szCs w:val="24"/>
        </w:rPr>
        <w:t>2.2</w:t>
      </w:r>
      <w:r w:rsidR="0072084B">
        <w:rPr>
          <w:szCs w:val="24"/>
        </w:rPr>
        <w:t>. Išlaidas už mokinio (-</w:t>
      </w:r>
      <w:proofErr w:type="spellStart"/>
      <w:r w:rsidR="0072084B">
        <w:rPr>
          <w:szCs w:val="24"/>
        </w:rPr>
        <w:t>ių</w:t>
      </w:r>
      <w:proofErr w:type="spellEnd"/>
      <w:r w:rsidR="0072084B">
        <w:rPr>
          <w:szCs w:val="24"/>
        </w:rPr>
        <w:t>) vežimą tėvų (globėjų, rūpintojų) privačiu transportu skaičiuoti pagal Aprašo 11 punkte nustatytą vieno keleivio 1 km tarifą ir mokinio (-</w:t>
      </w:r>
      <w:proofErr w:type="spellStart"/>
      <w:r w:rsidR="0072084B">
        <w:rPr>
          <w:szCs w:val="24"/>
        </w:rPr>
        <w:t>ių</w:t>
      </w:r>
      <w:proofErr w:type="spellEnd"/>
      <w:r w:rsidR="0072084B">
        <w:rPr>
          <w:szCs w:val="24"/>
        </w:rPr>
        <w:t>) mokyklą lankytų dienų skaičių.</w:t>
      </w:r>
    </w:p>
    <w:p w:rsidR="000B3512" w:rsidRDefault="00780E13">
      <w:pPr>
        <w:jc w:val="both"/>
        <w:rPr>
          <w:szCs w:val="24"/>
        </w:rPr>
      </w:pPr>
    </w:p>
    <w:p w:rsidR="000B3512" w:rsidRDefault="00780E13">
      <w:pPr>
        <w:jc w:val="both"/>
        <w:rPr>
          <w:szCs w:val="24"/>
        </w:rPr>
      </w:pPr>
      <w:r w:rsidR="0072084B">
        <w:rPr>
          <w:szCs w:val="24"/>
        </w:rPr>
        <w:t>2.3</w:t>
      </w:r>
      <w:r w:rsidR="0072084B">
        <w:rPr>
          <w:szCs w:val="24"/>
        </w:rPr>
        <w:t>. Išlaidų už mokinio(-</w:t>
      </w:r>
      <w:proofErr w:type="spellStart"/>
      <w:r w:rsidR="0072084B">
        <w:rPr>
          <w:szCs w:val="24"/>
        </w:rPr>
        <w:t>ių</w:t>
      </w:r>
      <w:proofErr w:type="spellEnd"/>
      <w:r w:rsidR="0072084B">
        <w:rPr>
          <w:szCs w:val="24"/>
        </w:rPr>
        <w:t xml:space="preserve">) vežimą tėvų (globėjų, rūpintojų) privačiu transportu kompensaciją mokėti vieną kartą per mėnesį pervedant į sąskaitą: </w:t>
      </w:r>
    </w:p>
    <w:p w:rsidR="000B3512" w:rsidRDefault="000B3512">
      <w:pPr>
        <w:jc w:val="both"/>
        <w:rPr>
          <w:szCs w:val="24"/>
        </w:rPr>
      </w:pPr>
    </w:p>
    <w:p w:rsidR="000B3512" w:rsidRDefault="0072084B">
      <w:pPr>
        <w:jc w:val="both"/>
        <w:rPr>
          <w:szCs w:val="24"/>
        </w:rPr>
      </w:pPr>
      <w:r>
        <w:rPr>
          <w:szCs w:val="24"/>
        </w:rPr>
        <w:t>…………………………………………………………………………………………………….....</w:t>
      </w:r>
    </w:p>
    <w:p w:rsidR="000B3512" w:rsidRDefault="0072084B" w:rsidP="00A47ECD">
      <w:pPr>
        <w:ind w:firstLine="2880"/>
        <w:rPr>
          <w:sz w:val="20"/>
          <w:szCs w:val="24"/>
        </w:rPr>
      </w:pPr>
      <w:r>
        <w:rPr>
          <w:sz w:val="20"/>
          <w:szCs w:val="24"/>
        </w:rPr>
        <w:t>(sąskaitos numeris, banko rekvizitai)</w:t>
      </w:r>
    </w:p>
    <w:p w:rsidR="000B3512" w:rsidRDefault="00780E13">
      <w:pPr>
        <w:jc w:val="both"/>
        <w:rPr>
          <w:szCs w:val="24"/>
        </w:rPr>
      </w:pPr>
    </w:p>
    <w:p w:rsidR="000B3512" w:rsidRDefault="00780E13">
      <w:pPr>
        <w:jc w:val="both"/>
        <w:rPr>
          <w:szCs w:val="24"/>
        </w:rPr>
      </w:pPr>
      <w:r w:rsidR="0072084B">
        <w:rPr>
          <w:szCs w:val="24"/>
        </w:rPr>
        <w:t>3</w:t>
      </w:r>
      <w:r w:rsidR="0072084B">
        <w:rPr>
          <w:szCs w:val="24"/>
        </w:rPr>
        <w:t>. Sutartis sudaroma einamiesiems mokslo metams ir galioja nuo sutarties pasirašymo dienos iki 20…. m. ……………… mėn. ….d.</w:t>
      </w:r>
    </w:p>
    <w:p w:rsidR="000B3512" w:rsidRDefault="00780E13">
      <w:pPr>
        <w:jc w:val="both"/>
        <w:rPr>
          <w:szCs w:val="24"/>
        </w:rPr>
      </w:pPr>
    </w:p>
    <w:p w:rsidR="000B3512" w:rsidRDefault="00780E13">
      <w:pPr>
        <w:jc w:val="both"/>
        <w:rPr>
          <w:szCs w:val="24"/>
        </w:rPr>
      </w:pPr>
      <w:r w:rsidR="0072084B">
        <w:rPr>
          <w:szCs w:val="24"/>
        </w:rPr>
        <w:t>4</w:t>
      </w:r>
      <w:r w:rsidR="0072084B">
        <w:rPr>
          <w:szCs w:val="24"/>
        </w:rPr>
        <w:t>. Šalys gali keisti, papildyti nutraukti sutartį nepasibaigus jos galiojimo terminui, kai atsiranda galimybė mokinį vežti į mokyklą ir atgal į namus vietinio ir tolimojo reguliaraus susisiekimo maršrutais, mokykliniais autobusais ar privačių vežėjų transportu, prieš terminą – bet kuriai šaliai įspėjus kitą šalį raštu prieš vieną mėnesį.</w:t>
      </w:r>
    </w:p>
    <w:p w:rsidR="000B3512" w:rsidRDefault="000B3512">
      <w:pPr>
        <w:jc w:val="both"/>
        <w:rPr>
          <w:szCs w:val="24"/>
        </w:rPr>
      </w:pPr>
    </w:p>
    <w:p w:rsidR="000B3512" w:rsidRDefault="0072084B">
      <w:pPr>
        <w:jc w:val="both"/>
        <w:rPr>
          <w:szCs w:val="24"/>
        </w:rPr>
      </w:pPr>
      <w:r>
        <w:rPr>
          <w:szCs w:val="24"/>
        </w:rPr>
        <w:t>Ši Sutartis sudaryta dviem egzemplioriais – po vieną kiekvienai šaliai. Sutarties kopija įteikiama Savivaldybės administracijos Švietimo ir sporto skyriui.</w:t>
      </w:r>
    </w:p>
    <w:p w:rsidR="000B3512" w:rsidRDefault="000B3512">
      <w:pPr>
        <w:jc w:val="both"/>
        <w:rPr>
          <w:szCs w:val="24"/>
        </w:rPr>
      </w:pPr>
    </w:p>
    <w:p w:rsidR="000B3512" w:rsidRDefault="000B3512">
      <w:pPr>
        <w:jc w:val="both"/>
        <w:rPr>
          <w:szCs w:val="24"/>
        </w:rPr>
      </w:pPr>
    </w:p>
    <w:p w:rsidR="000B3512" w:rsidRDefault="0072084B">
      <w:pPr>
        <w:jc w:val="both"/>
        <w:rPr>
          <w:szCs w:val="24"/>
        </w:rPr>
      </w:pPr>
      <w:r>
        <w:rPr>
          <w:szCs w:val="24"/>
        </w:rPr>
        <w:t xml:space="preserve">Mokyklos direktorius </w:t>
      </w:r>
      <w:r>
        <w:rPr>
          <w:szCs w:val="24"/>
        </w:rPr>
        <w:tab/>
      </w:r>
      <w:r>
        <w:rPr>
          <w:szCs w:val="24"/>
        </w:rPr>
        <w:tab/>
      </w:r>
      <w:r>
        <w:rPr>
          <w:szCs w:val="24"/>
        </w:rPr>
        <w:tab/>
        <w:t>..................</w:t>
      </w:r>
      <w:r>
        <w:rPr>
          <w:szCs w:val="24"/>
        </w:rPr>
        <w:tab/>
      </w:r>
      <w:r>
        <w:rPr>
          <w:szCs w:val="24"/>
        </w:rPr>
        <w:tab/>
        <w:t xml:space="preserve"> …………..................................</w:t>
      </w:r>
    </w:p>
    <w:p w:rsidR="000B3512" w:rsidRDefault="0072084B" w:rsidP="00A47ECD">
      <w:pPr>
        <w:ind w:firstLine="3600"/>
        <w:rPr>
          <w:sz w:val="20"/>
          <w:szCs w:val="24"/>
        </w:rPr>
      </w:pPr>
      <w:r>
        <w:rPr>
          <w:sz w:val="20"/>
          <w:szCs w:val="24"/>
        </w:rPr>
        <w:t xml:space="preserve">(parašas) </w:t>
      </w:r>
      <w:r>
        <w:rPr>
          <w:sz w:val="20"/>
          <w:szCs w:val="24"/>
        </w:rPr>
        <w:tab/>
      </w:r>
      <w:r>
        <w:rPr>
          <w:sz w:val="20"/>
          <w:szCs w:val="24"/>
        </w:rPr>
        <w:tab/>
      </w:r>
      <w:r>
        <w:rPr>
          <w:sz w:val="20"/>
          <w:szCs w:val="24"/>
        </w:rPr>
        <w:tab/>
        <w:t>(vardas, pavardė)</w:t>
      </w:r>
    </w:p>
    <w:p w:rsidR="000B3512" w:rsidRDefault="000B3512">
      <w:pPr>
        <w:spacing w:line="360" w:lineRule="auto"/>
        <w:jc w:val="both"/>
        <w:rPr>
          <w:szCs w:val="24"/>
        </w:rPr>
      </w:pPr>
    </w:p>
    <w:p w:rsidR="000B3512" w:rsidRDefault="000B3512">
      <w:pPr>
        <w:spacing w:line="360" w:lineRule="auto"/>
        <w:jc w:val="both"/>
        <w:rPr>
          <w:b/>
          <w:szCs w:val="24"/>
        </w:rPr>
      </w:pPr>
    </w:p>
    <w:p w:rsidR="000B3512" w:rsidRDefault="0072084B">
      <w:pPr>
        <w:spacing w:line="360" w:lineRule="auto"/>
        <w:jc w:val="both"/>
        <w:rPr>
          <w:szCs w:val="24"/>
        </w:rPr>
      </w:pPr>
      <w:r>
        <w:rPr>
          <w:szCs w:val="24"/>
        </w:rPr>
        <w:t>Mokinio tėvai (globėjai, rūpintojai)</w:t>
      </w:r>
      <w:r>
        <w:rPr>
          <w:szCs w:val="24"/>
        </w:rPr>
        <w:tab/>
        <w:t>.................</w:t>
      </w:r>
      <w:r>
        <w:rPr>
          <w:szCs w:val="24"/>
        </w:rPr>
        <w:tab/>
      </w:r>
      <w:r>
        <w:rPr>
          <w:szCs w:val="24"/>
        </w:rPr>
        <w:tab/>
        <w:t xml:space="preserve"> ..................................................</w:t>
      </w:r>
    </w:p>
    <w:p w:rsidR="000B3512" w:rsidRDefault="0072084B" w:rsidP="00A47ECD">
      <w:pPr>
        <w:spacing w:line="360" w:lineRule="auto"/>
        <w:ind w:left="2880" w:firstLine="720"/>
        <w:rPr>
          <w:szCs w:val="24"/>
        </w:rPr>
      </w:pPr>
      <w:r>
        <w:rPr>
          <w:sz w:val="20"/>
          <w:szCs w:val="24"/>
        </w:rPr>
        <w:t xml:space="preserve">(parašas) </w:t>
      </w:r>
      <w:r>
        <w:rPr>
          <w:sz w:val="20"/>
          <w:szCs w:val="24"/>
        </w:rPr>
        <w:tab/>
      </w:r>
      <w:r>
        <w:rPr>
          <w:sz w:val="20"/>
          <w:szCs w:val="24"/>
        </w:rPr>
        <w:tab/>
      </w:r>
      <w:r>
        <w:rPr>
          <w:sz w:val="20"/>
          <w:szCs w:val="24"/>
        </w:rPr>
        <w:tab/>
        <w:t>(vardas, pavardė)</w:t>
      </w:r>
    </w:p>
    <w:p w:rsidR="000B3512" w:rsidRDefault="00780E13"/>
    <w:bookmarkStart w:id="0" w:name="_GoBack" w:displacedByCustomXml="prev"/>
    <w:p w:rsidR="00A47ECD" w:rsidRDefault="00A47ECD">
      <w:pPr>
        <w:jc w:val="right"/>
        <w:rPr>
          <w:szCs w:val="24"/>
        </w:rPr>
        <w:sectPr w:rsidR="00A47ECD" w:rsidSect="00A47ECD">
          <w:pgSz w:w="11906" w:h="16838" w:code="9"/>
          <w:pgMar w:top="1134" w:right="680" w:bottom="1134" w:left="1701" w:header="709" w:footer="709" w:gutter="0"/>
          <w:pgNumType w:start="1"/>
          <w:cols w:space="1296"/>
          <w:formProt w:val="0"/>
          <w:titlePg/>
        </w:sectPr>
      </w:pPr>
    </w:p>
    <w:p w:rsidR="000B3512" w:rsidRDefault="0072084B" w:rsidP="00A47ECD">
      <w:pPr>
        <w:ind w:firstLine="3969"/>
        <w:rPr>
          <w:szCs w:val="24"/>
        </w:rPr>
      </w:pPr>
      <w:r>
        <w:rPr>
          <w:szCs w:val="24"/>
        </w:rPr>
        <w:lastRenderedPageBreak/>
        <w:t>Mokinių vežimo Telšių rajone tėvų (globėjų, rūpintojų)</w:t>
      </w:r>
    </w:p>
    <w:p w:rsidR="000B3512" w:rsidRDefault="0072084B" w:rsidP="00A47ECD">
      <w:pPr>
        <w:ind w:firstLine="3969"/>
        <w:rPr>
          <w:szCs w:val="24"/>
        </w:rPr>
      </w:pPr>
      <w:r>
        <w:rPr>
          <w:szCs w:val="24"/>
        </w:rPr>
        <w:t xml:space="preserve">privačiu transportu tvarkos aprašo </w:t>
      </w:r>
      <w:r>
        <w:rPr>
          <w:szCs w:val="24"/>
        </w:rPr>
        <w:t>3</w:t>
      </w:r>
      <w:r>
        <w:rPr>
          <w:szCs w:val="24"/>
        </w:rPr>
        <w:t xml:space="preserve"> priedas</w:t>
      </w:r>
    </w:p>
    <w:p w:rsidR="000B3512" w:rsidRDefault="000B3512">
      <w:pPr>
        <w:rPr>
          <w:szCs w:val="24"/>
        </w:rPr>
      </w:pPr>
    </w:p>
    <w:p w:rsidR="000B3512" w:rsidRDefault="0072084B">
      <w:pPr>
        <w:jc w:val="center"/>
        <w:rPr>
          <w:szCs w:val="24"/>
        </w:rPr>
      </w:pPr>
      <w:r>
        <w:rPr>
          <w:szCs w:val="24"/>
        </w:rPr>
        <w:t>.............................................................................................</w:t>
      </w:r>
    </w:p>
    <w:p w:rsidR="000B3512" w:rsidRDefault="0072084B">
      <w:pPr>
        <w:jc w:val="center"/>
        <w:rPr>
          <w:sz w:val="20"/>
          <w:szCs w:val="24"/>
        </w:rPr>
      </w:pPr>
      <w:r>
        <w:rPr>
          <w:sz w:val="20"/>
          <w:szCs w:val="24"/>
        </w:rPr>
        <w:t>(mokyklos pavadinimas)</w:t>
      </w:r>
    </w:p>
    <w:p w:rsidR="000B3512" w:rsidRDefault="000B3512">
      <w:pPr>
        <w:rPr>
          <w:szCs w:val="24"/>
        </w:rPr>
      </w:pPr>
    </w:p>
    <w:p w:rsidR="000B3512" w:rsidRDefault="0072084B">
      <w:pPr>
        <w:jc w:val="center"/>
        <w:rPr>
          <w:b/>
          <w:bCs/>
          <w:szCs w:val="24"/>
        </w:rPr>
      </w:pPr>
      <w:r>
        <w:rPr>
          <w:b/>
          <w:bCs/>
          <w:szCs w:val="24"/>
        </w:rPr>
        <w:t>PAŽYMA</w:t>
      </w:r>
    </w:p>
    <w:p w:rsidR="000B3512" w:rsidRDefault="0072084B">
      <w:pPr>
        <w:jc w:val="center"/>
        <w:rPr>
          <w:szCs w:val="24"/>
        </w:rPr>
      </w:pPr>
      <w:r>
        <w:rPr>
          <w:szCs w:val="24"/>
        </w:rPr>
        <w:t>DĖL MOKINIŲ VEŽIMO TĖVŲ (GLOBĖJŲ, RŪPINTOJŲ) PRIVAČIU TRANSPORTU</w:t>
      </w:r>
    </w:p>
    <w:p w:rsidR="000B3512" w:rsidRDefault="0072084B">
      <w:pPr>
        <w:ind w:firstLine="62"/>
        <w:jc w:val="center"/>
        <w:rPr>
          <w:szCs w:val="24"/>
        </w:rPr>
      </w:pPr>
      <w:r>
        <w:rPr>
          <w:szCs w:val="24"/>
        </w:rPr>
        <w:t>IŠLAIDŲ KOMPENSAVIMO</w:t>
      </w:r>
    </w:p>
    <w:p w:rsidR="000B3512" w:rsidRDefault="000B3512">
      <w:pPr>
        <w:jc w:val="center"/>
        <w:rPr>
          <w:szCs w:val="24"/>
        </w:rPr>
      </w:pPr>
    </w:p>
    <w:p w:rsidR="000B3512" w:rsidRDefault="0072084B">
      <w:pPr>
        <w:jc w:val="center"/>
        <w:rPr>
          <w:szCs w:val="24"/>
        </w:rPr>
      </w:pPr>
      <w:r>
        <w:rPr>
          <w:szCs w:val="24"/>
        </w:rPr>
        <w:t>Už 20.... m. ......................... mėn.</w:t>
      </w:r>
    </w:p>
    <w:p w:rsidR="000B3512" w:rsidRDefault="000B3512">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3001"/>
        <w:gridCol w:w="1246"/>
        <w:gridCol w:w="1257"/>
        <w:gridCol w:w="1072"/>
        <w:gridCol w:w="1843"/>
      </w:tblGrid>
      <w:tr w:rsidR="000B3512">
        <w:tc>
          <w:tcPr>
            <w:tcW w:w="1101" w:type="dxa"/>
            <w:shd w:val="clear" w:color="auto" w:fill="auto"/>
          </w:tcPr>
          <w:p w:rsidR="000B3512" w:rsidRDefault="0072084B">
            <w:pPr>
              <w:jc w:val="center"/>
              <w:rPr>
                <w:szCs w:val="24"/>
              </w:rPr>
            </w:pPr>
            <w:r>
              <w:rPr>
                <w:szCs w:val="24"/>
              </w:rPr>
              <w:t>Sutarties Nr.</w:t>
            </w:r>
          </w:p>
        </w:tc>
        <w:tc>
          <w:tcPr>
            <w:tcW w:w="3260" w:type="dxa"/>
            <w:shd w:val="clear" w:color="auto" w:fill="auto"/>
          </w:tcPr>
          <w:p w:rsidR="000B3512" w:rsidRDefault="0072084B">
            <w:pPr>
              <w:jc w:val="center"/>
              <w:rPr>
                <w:szCs w:val="24"/>
              </w:rPr>
            </w:pPr>
            <w:r>
              <w:rPr>
                <w:szCs w:val="24"/>
              </w:rPr>
              <w:t>Mokinio pavardė, vardas</w:t>
            </w:r>
          </w:p>
        </w:tc>
        <w:tc>
          <w:tcPr>
            <w:tcW w:w="1276" w:type="dxa"/>
            <w:shd w:val="clear" w:color="auto" w:fill="auto"/>
          </w:tcPr>
          <w:p w:rsidR="000B3512" w:rsidRDefault="0072084B">
            <w:pPr>
              <w:jc w:val="center"/>
              <w:rPr>
                <w:szCs w:val="24"/>
              </w:rPr>
            </w:pPr>
            <w:r>
              <w:rPr>
                <w:szCs w:val="24"/>
              </w:rPr>
              <w:t>Lankytų dienų skaičius</w:t>
            </w:r>
          </w:p>
        </w:tc>
        <w:tc>
          <w:tcPr>
            <w:tcW w:w="1275" w:type="dxa"/>
            <w:shd w:val="clear" w:color="auto" w:fill="auto"/>
          </w:tcPr>
          <w:p w:rsidR="000B3512" w:rsidRDefault="0072084B">
            <w:pPr>
              <w:jc w:val="center"/>
              <w:rPr>
                <w:szCs w:val="24"/>
              </w:rPr>
            </w:pPr>
            <w:r>
              <w:rPr>
                <w:szCs w:val="24"/>
              </w:rPr>
              <w:t>Atstumas (km)</w:t>
            </w:r>
          </w:p>
        </w:tc>
        <w:tc>
          <w:tcPr>
            <w:tcW w:w="1099" w:type="dxa"/>
            <w:shd w:val="clear" w:color="auto" w:fill="auto"/>
          </w:tcPr>
          <w:p w:rsidR="000B3512" w:rsidRDefault="0072084B">
            <w:pPr>
              <w:jc w:val="center"/>
              <w:rPr>
                <w:szCs w:val="24"/>
              </w:rPr>
            </w:pPr>
            <w:r>
              <w:rPr>
                <w:szCs w:val="24"/>
              </w:rPr>
              <w:t>Įkainis (1 km)</w:t>
            </w:r>
          </w:p>
        </w:tc>
        <w:tc>
          <w:tcPr>
            <w:tcW w:w="1843" w:type="dxa"/>
            <w:shd w:val="clear" w:color="auto" w:fill="auto"/>
          </w:tcPr>
          <w:p w:rsidR="000B3512" w:rsidRDefault="0072084B">
            <w:pPr>
              <w:jc w:val="center"/>
              <w:rPr>
                <w:szCs w:val="24"/>
              </w:rPr>
            </w:pPr>
            <w:r>
              <w:rPr>
                <w:szCs w:val="24"/>
              </w:rPr>
              <w:t>Kompensuojama suma</w:t>
            </w:r>
          </w:p>
          <w:p w:rsidR="000B3512" w:rsidRDefault="0072084B">
            <w:pPr>
              <w:jc w:val="center"/>
              <w:rPr>
                <w:szCs w:val="24"/>
              </w:rPr>
            </w:pPr>
            <w:r>
              <w:rPr>
                <w:szCs w:val="24"/>
              </w:rPr>
              <w:t>(3x4x5)</w:t>
            </w:r>
          </w:p>
        </w:tc>
      </w:tr>
      <w:tr w:rsidR="000B3512">
        <w:tc>
          <w:tcPr>
            <w:tcW w:w="1101" w:type="dxa"/>
            <w:shd w:val="clear" w:color="auto" w:fill="auto"/>
          </w:tcPr>
          <w:p w:rsidR="000B3512" w:rsidRDefault="0072084B">
            <w:pPr>
              <w:jc w:val="center"/>
              <w:rPr>
                <w:szCs w:val="24"/>
              </w:rPr>
            </w:pPr>
            <w:r>
              <w:rPr>
                <w:szCs w:val="24"/>
              </w:rPr>
              <w:t>1</w:t>
            </w:r>
          </w:p>
        </w:tc>
        <w:tc>
          <w:tcPr>
            <w:tcW w:w="3260" w:type="dxa"/>
            <w:shd w:val="clear" w:color="auto" w:fill="auto"/>
          </w:tcPr>
          <w:p w:rsidR="000B3512" w:rsidRDefault="0072084B">
            <w:pPr>
              <w:jc w:val="center"/>
              <w:rPr>
                <w:szCs w:val="24"/>
              </w:rPr>
            </w:pPr>
            <w:r>
              <w:rPr>
                <w:szCs w:val="24"/>
              </w:rPr>
              <w:t>2</w:t>
            </w:r>
          </w:p>
        </w:tc>
        <w:tc>
          <w:tcPr>
            <w:tcW w:w="1276" w:type="dxa"/>
            <w:shd w:val="clear" w:color="auto" w:fill="auto"/>
          </w:tcPr>
          <w:p w:rsidR="000B3512" w:rsidRDefault="0072084B">
            <w:pPr>
              <w:jc w:val="center"/>
              <w:rPr>
                <w:szCs w:val="24"/>
              </w:rPr>
            </w:pPr>
            <w:r>
              <w:rPr>
                <w:szCs w:val="24"/>
              </w:rPr>
              <w:t>3</w:t>
            </w:r>
          </w:p>
        </w:tc>
        <w:tc>
          <w:tcPr>
            <w:tcW w:w="1275" w:type="dxa"/>
            <w:shd w:val="clear" w:color="auto" w:fill="auto"/>
          </w:tcPr>
          <w:p w:rsidR="000B3512" w:rsidRDefault="0072084B">
            <w:pPr>
              <w:jc w:val="center"/>
              <w:rPr>
                <w:szCs w:val="24"/>
              </w:rPr>
            </w:pPr>
            <w:r>
              <w:rPr>
                <w:szCs w:val="24"/>
              </w:rPr>
              <w:t>4</w:t>
            </w:r>
          </w:p>
        </w:tc>
        <w:tc>
          <w:tcPr>
            <w:tcW w:w="1099" w:type="dxa"/>
            <w:shd w:val="clear" w:color="auto" w:fill="auto"/>
          </w:tcPr>
          <w:p w:rsidR="000B3512" w:rsidRDefault="0072084B">
            <w:pPr>
              <w:jc w:val="center"/>
              <w:rPr>
                <w:szCs w:val="24"/>
              </w:rPr>
            </w:pPr>
            <w:r>
              <w:rPr>
                <w:szCs w:val="24"/>
              </w:rPr>
              <w:t>5</w:t>
            </w:r>
          </w:p>
        </w:tc>
        <w:tc>
          <w:tcPr>
            <w:tcW w:w="1843" w:type="dxa"/>
            <w:shd w:val="clear" w:color="auto" w:fill="auto"/>
          </w:tcPr>
          <w:p w:rsidR="000B3512" w:rsidRDefault="0072084B">
            <w:pPr>
              <w:jc w:val="center"/>
              <w:rPr>
                <w:szCs w:val="24"/>
              </w:rPr>
            </w:pPr>
            <w:r>
              <w:rPr>
                <w:szCs w:val="24"/>
              </w:rPr>
              <w:t>6</w:t>
            </w:r>
          </w:p>
        </w:tc>
      </w:tr>
      <w:tr w:rsidR="000B3512">
        <w:tc>
          <w:tcPr>
            <w:tcW w:w="1101" w:type="dxa"/>
            <w:shd w:val="clear" w:color="auto" w:fill="auto"/>
          </w:tcPr>
          <w:p w:rsidR="000B3512" w:rsidRDefault="000B3512">
            <w:pPr>
              <w:rPr>
                <w:szCs w:val="24"/>
              </w:rPr>
            </w:pPr>
          </w:p>
        </w:tc>
        <w:tc>
          <w:tcPr>
            <w:tcW w:w="3260" w:type="dxa"/>
            <w:shd w:val="clear" w:color="auto" w:fill="auto"/>
          </w:tcPr>
          <w:p w:rsidR="000B3512" w:rsidRDefault="000B3512">
            <w:pPr>
              <w:rPr>
                <w:szCs w:val="24"/>
              </w:rPr>
            </w:pPr>
          </w:p>
        </w:tc>
        <w:tc>
          <w:tcPr>
            <w:tcW w:w="1276" w:type="dxa"/>
            <w:shd w:val="clear" w:color="auto" w:fill="auto"/>
          </w:tcPr>
          <w:p w:rsidR="000B3512" w:rsidRDefault="000B3512">
            <w:pPr>
              <w:rPr>
                <w:szCs w:val="24"/>
              </w:rPr>
            </w:pPr>
          </w:p>
        </w:tc>
        <w:tc>
          <w:tcPr>
            <w:tcW w:w="1275" w:type="dxa"/>
            <w:shd w:val="clear" w:color="auto" w:fill="auto"/>
          </w:tcPr>
          <w:p w:rsidR="000B3512" w:rsidRDefault="000B3512">
            <w:pPr>
              <w:rPr>
                <w:szCs w:val="24"/>
              </w:rPr>
            </w:pPr>
          </w:p>
        </w:tc>
        <w:tc>
          <w:tcPr>
            <w:tcW w:w="1099" w:type="dxa"/>
            <w:shd w:val="clear" w:color="auto" w:fill="auto"/>
          </w:tcPr>
          <w:p w:rsidR="000B3512" w:rsidRDefault="000B3512">
            <w:pPr>
              <w:rPr>
                <w:szCs w:val="24"/>
              </w:rPr>
            </w:pPr>
          </w:p>
        </w:tc>
        <w:tc>
          <w:tcPr>
            <w:tcW w:w="1843" w:type="dxa"/>
            <w:shd w:val="clear" w:color="auto" w:fill="auto"/>
          </w:tcPr>
          <w:p w:rsidR="000B3512" w:rsidRDefault="000B3512">
            <w:pPr>
              <w:rPr>
                <w:szCs w:val="24"/>
              </w:rPr>
            </w:pPr>
          </w:p>
        </w:tc>
      </w:tr>
      <w:tr w:rsidR="000B3512">
        <w:tc>
          <w:tcPr>
            <w:tcW w:w="1101" w:type="dxa"/>
            <w:shd w:val="clear" w:color="auto" w:fill="auto"/>
          </w:tcPr>
          <w:p w:rsidR="000B3512" w:rsidRDefault="000B3512">
            <w:pPr>
              <w:rPr>
                <w:szCs w:val="24"/>
              </w:rPr>
            </w:pPr>
          </w:p>
        </w:tc>
        <w:tc>
          <w:tcPr>
            <w:tcW w:w="3260" w:type="dxa"/>
            <w:shd w:val="clear" w:color="auto" w:fill="auto"/>
          </w:tcPr>
          <w:p w:rsidR="000B3512" w:rsidRDefault="000B3512">
            <w:pPr>
              <w:rPr>
                <w:szCs w:val="24"/>
              </w:rPr>
            </w:pPr>
          </w:p>
        </w:tc>
        <w:tc>
          <w:tcPr>
            <w:tcW w:w="1276" w:type="dxa"/>
            <w:shd w:val="clear" w:color="auto" w:fill="auto"/>
          </w:tcPr>
          <w:p w:rsidR="000B3512" w:rsidRDefault="000B3512">
            <w:pPr>
              <w:rPr>
                <w:szCs w:val="24"/>
              </w:rPr>
            </w:pPr>
          </w:p>
        </w:tc>
        <w:tc>
          <w:tcPr>
            <w:tcW w:w="1275" w:type="dxa"/>
            <w:shd w:val="clear" w:color="auto" w:fill="auto"/>
          </w:tcPr>
          <w:p w:rsidR="000B3512" w:rsidRDefault="000B3512">
            <w:pPr>
              <w:rPr>
                <w:szCs w:val="24"/>
              </w:rPr>
            </w:pPr>
          </w:p>
        </w:tc>
        <w:tc>
          <w:tcPr>
            <w:tcW w:w="1099" w:type="dxa"/>
            <w:shd w:val="clear" w:color="auto" w:fill="auto"/>
          </w:tcPr>
          <w:p w:rsidR="000B3512" w:rsidRDefault="000B3512">
            <w:pPr>
              <w:rPr>
                <w:szCs w:val="24"/>
              </w:rPr>
            </w:pPr>
          </w:p>
        </w:tc>
        <w:tc>
          <w:tcPr>
            <w:tcW w:w="1843" w:type="dxa"/>
            <w:shd w:val="clear" w:color="auto" w:fill="auto"/>
          </w:tcPr>
          <w:p w:rsidR="000B3512" w:rsidRDefault="000B3512">
            <w:pPr>
              <w:rPr>
                <w:szCs w:val="24"/>
              </w:rPr>
            </w:pPr>
          </w:p>
        </w:tc>
      </w:tr>
      <w:tr w:rsidR="000B3512">
        <w:tc>
          <w:tcPr>
            <w:tcW w:w="1101" w:type="dxa"/>
            <w:shd w:val="clear" w:color="auto" w:fill="auto"/>
          </w:tcPr>
          <w:p w:rsidR="000B3512" w:rsidRDefault="000B3512">
            <w:pPr>
              <w:rPr>
                <w:szCs w:val="24"/>
              </w:rPr>
            </w:pPr>
          </w:p>
        </w:tc>
        <w:tc>
          <w:tcPr>
            <w:tcW w:w="3260" w:type="dxa"/>
            <w:shd w:val="clear" w:color="auto" w:fill="auto"/>
          </w:tcPr>
          <w:p w:rsidR="000B3512" w:rsidRDefault="000B3512">
            <w:pPr>
              <w:rPr>
                <w:szCs w:val="24"/>
              </w:rPr>
            </w:pPr>
          </w:p>
        </w:tc>
        <w:tc>
          <w:tcPr>
            <w:tcW w:w="1276" w:type="dxa"/>
            <w:shd w:val="clear" w:color="auto" w:fill="auto"/>
          </w:tcPr>
          <w:p w:rsidR="000B3512" w:rsidRDefault="000B3512">
            <w:pPr>
              <w:rPr>
                <w:szCs w:val="24"/>
              </w:rPr>
            </w:pPr>
          </w:p>
        </w:tc>
        <w:tc>
          <w:tcPr>
            <w:tcW w:w="1275" w:type="dxa"/>
            <w:shd w:val="clear" w:color="auto" w:fill="auto"/>
          </w:tcPr>
          <w:p w:rsidR="000B3512" w:rsidRDefault="000B3512">
            <w:pPr>
              <w:rPr>
                <w:szCs w:val="24"/>
              </w:rPr>
            </w:pPr>
          </w:p>
        </w:tc>
        <w:tc>
          <w:tcPr>
            <w:tcW w:w="1099" w:type="dxa"/>
            <w:shd w:val="clear" w:color="auto" w:fill="auto"/>
          </w:tcPr>
          <w:p w:rsidR="000B3512" w:rsidRDefault="000B3512">
            <w:pPr>
              <w:rPr>
                <w:szCs w:val="24"/>
              </w:rPr>
            </w:pPr>
          </w:p>
        </w:tc>
        <w:tc>
          <w:tcPr>
            <w:tcW w:w="1843" w:type="dxa"/>
            <w:shd w:val="clear" w:color="auto" w:fill="auto"/>
          </w:tcPr>
          <w:p w:rsidR="000B3512" w:rsidRDefault="000B3512">
            <w:pPr>
              <w:rPr>
                <w:szCs w:val="24"/>
              </w:rPr>
            </w:pPr>
          </w:p>
        </w:tc>
      </w:tr>
      <w:tr w:rsidR="000B3512">
        <w:tc>
          <w:tcPr>
            <w:tcW w:w="8011" w:type="dxa"/>
            <w:gridSpan w:val="5"/>
            <w:shd w:val="clear" w:color="auto" w:fill="auto"/>
          </w:tcPr>
          <w:p w:rsidR="000B3512" w:rsidRDefault="0072084B">
            <w:pPr>
              <w:jc w:val="right"/>
              <w:rPr>
                <w:b/>
                <w:szCs w:val="24"/>
              </w:rPr>
            </w:pPr>
            <w:r>
              <w:rPr>
                <w:b/>
                <w:szCs w:val="24"/>
              </w:rPr>
              <w:t>VISO:</w:t>
            </w:r>
          </w:p>
        </w:tc>
        <w:tc>
          <w:tcPr>
            <w:tcW w:w="1843" w:type="dxa"/>
            <w:shd w:val="clear" w:color="auto" w:fill="auto"/>
          </w:tcPr>
          <w:p w:rsidR="000B3512" w:rsidRDefault="000B3512">
            <w:pPr>
              <w:rPr>
                <w:szCs w:val="24"/>
              </w:rPr>
            </w:pPr>
          </w:p>
        </w:tc>
      </w:tr>
    </w:tbl>
    <w:p w:rsidR="000B3512" w:rsidRDefault="000B3512">
      <w:pPr>
        <w:spacing w:line="360" w:lineRule="auto"/>
        <w:jc w:val="both"/>
        <w:rPr>
          <w:szCs w:val="24"/>
        </w:rPr>
      </w:pPr>
    </w:p>
    <w:p w:rsidR="000B3512" w:rsidRDefault="00780E13"/>
    <w:bookmarkEnd w:id="0" w:displacedByCustomXml="next"/>
    <w:sectPr w:rsidR="000B3512" w:rsidSect="00A47ECD">
      <w:pgSz w:w="11906" w:h="16838" w:code="9"/>
      <w:pgMar w:top="1134" w:right="680" w:bottom="1134" w:left="1701" w:header="709" w:footer="709" w:gutter="0"/>
      <w:pgNumType w:start="1"/>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512" w:rsidRDefault="0072084B">
      <w:pPr>
        <w:rPr>
          <w:szCs w:val="24"/>
          <w:lang w:val="en-GB"/>
        </w:rPr>
      </w:pPr>
      <w:r>
        <w:rPr>
          <w:szCs w:val="24"/>
          <w:lang w:val="en-GB"/>
        </w:rPr>
        <w:separator/>
      </w:r>
    </w:p>
  </w:endnote>
  <w:endnote w:type="continuationSeparator" w:id="0">
    <w:p w:rsidR="000B3512" w:rsidRDefault="0072084B">
      <w:pPr>
        <w:rPr>
          <w:szCs w:val="24"/>
          <w:lang w:val="en-GB"/>
        </w:rPr>
      </w:pPr>
      <w:r>
        <w:rPr>
          <w:szCs w:val="24"/>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512" w:rsidRDefault="000B3512">
    <w:pPr>
      <w:tabs>
        <w:tab w:val="center" w:pos="4153"/>
        <w:tab w:val="right" w:pos="8306"/>
      </w:tabs>
      <w:rPr>
        <w:rFonts w:ascii="Arial" w:hAnsi="Arial"/>
        <w:sz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512" w:rsidRDefault="000B3512">
    <w:pPr>
      <w:tabs>
        <w:tab w:val="center" w:pos="4153"/>
        <w:tab w:val="right" w:pos="8306"/>
      </w:tabs>
      <w:rPr>
        <w:rFonts w:ascii="Arial" w:hAnsi="Arial"/>
        <w:sz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512" w:rsidRDefault="000B3512">
    <w:pPr>
      <w:tabs>
        <w:tab w:val="center" w:pos="4153"/>
        <w:tab w:val="right" w:pos="8306"/>
      </w:tabs>
      <w:rPr>
        <w:rFonts w:ascii="Arial" w:hAnsi="Arial"/>
        <w:sz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512" w:rsidRDefault="0072084B">
      <w:pPr>
        <w:rPr>
          <w:szCs w:val="24"/>
          <w:lang w:val="en-GB"/>
        </w:rPr>
      </w:pPr>
      <w:r>
        <w:rPr>
          <w:szCs w:val="24"/>
          <w:lang w:val="en-GB"/>
        </w:rPr>
        <w:separator/>
      </w:r>
    </w:p>
  </w:footnote>
  <w:footnote w:type="continuationSeparator" w:id="0">
    <w:p w:rsidR="000B3512" w:rsidRDefault="0072084B">
      <w:pPr>
        <w:rPr>
          <w:szCs w:val="24"/>
          <w:lang w:val="en-GB"/>
        </w:rPr>
      </w:pPr>
      <w:r>
        <w:rPr>
          <w:szCs w:val="24"/>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512" w:rsidRDefault="0072084B">
    <w:pPr>
      <w:framePr w:wrap="auto" w:vAnchor="text" w:hAnchor="margin" w:xAlign="center" w:y="1"/>
      <w:tabs>
        <w:tab w:val="center" w:pos="4153"/>
        <w:tab w:val="right" w:pos="8306"/>
      </w:tabs>
      <w:rPr>
        <w:rFonts w:ascii="Arial" w:hAnsi="Arial"/>
        <w:sz w:val="22"/>
        <w:lang w:val="en-US"/>
      </w:rPr>
    </w:pPr>
    <w:r>
      <w:rPr>
        <w:rFonts w:ascii="Arial" w:hAnsi="Arial"/>
        <w:sz w:val="22"/>
        <w:lang w:val="en-US"/>
      </w:rPr>
      <w:fldChar w:fldCharType="begin"/>
    </w:r>
    <w:r>
      <w:rPr>
        <w:rFonts w:ascii="Arial" w:hAnsi="Arial"/>
        <w:sz w:val="22"/>
        <w:lang w:val="en-US"/>
      </w:rPr>
      <w:instrText xml:space="preserve">PAGE  </w:instrText>
    </w:r>
    <w:r>
      <w:rPr>
        <w:rFonts w:ascii="Arial" w:hAnsi="Arial"/>
        <w:sz w:val="22"/>
        <w:lang w:val="en-US"/>
      </w:rPr>
      <w:fldChar w:fldCharType="end"/>
    </w:r>
  </w:p>
  <w:p w:rsidR="000B3512" w:rsidRDefault="000B3512">
    <w:pPr>
      <w:tabs>
        <w:tab w:val="center" w:pos="4153"/>
        <w:tab w:val="right" w:pos="8306"/>
      </w:tabs>
      <w:rPr>
        <w:rFonts w:ascii="Arial" w:hAnsi="Arial"/>
        <w:sz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512" w:rsidRDefault="0072084B">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780E13">
      <w:rPr>
        <w:noProof/>
        <w:sz w:val="22"/>
        <w:szCs w:val="22"/>
        <w:lang w:eastAsia="lt-LT"/>
      </w:rPr>
      <w:t>2</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512" w:rsidRDefault="000B3512">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76B"/>
    <w:rsid w:val="000B3512"/>
    <w:rsid w:val="002B076B"/>
    <w:rsid w:val="0072084B"/>
    <w:rsid w:val="00780E13"/>
    <w:rsid w:val="00A47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B417937"/>
  <w15:chartTrackingRefBased/>
  <w15:docId w15:val="{44AF3907-3BB8-423F-8FC8-E972FAB89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A47EC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93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glossaryDocument" Target="glossary/document.xml"/>
  <Relationship Id="rId17" Type="http://schemas.openxmlformats.org/officeDocument/2006/relationships/theme" Target="theme/theme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png"/>
  <Relationship Id="rId8" Type="http://schemas.openxmlformats.org/officeDocument/2006/relationships/oleObject" Target="embeddings/oleObject1.bin"/>
  <Relationship Id="rId9" Type="http://schemas.openxmlformats.org/officeDocument/2006/relationships/header" Target="header1.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D8FF8D8E-BB70-45E5-BC84-7FCA937F152C}"/>
      </w:docPartPr>
      <w:docPartBody>
        <w:p w:rsidR="0054619A" w:rsidRDefault="00396216">
          <w:r w:rsidRPr="00517DCE">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216"/>
    <w:rsid w:val="00396216"/>
    <w:rsid w:val="0054619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3962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1163</Words>
  <Characters>9587</Characters>
  <Application>Microsoft Office Word</Application>
  <DocSecurity>0</DocSecurity>
  <Lines>79</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PROJEKTAS</vt:lpstr>
      <vt:lpstr>PROJEKTAS</vt:lpstr>
    </vt:vector>
  </TitlesOfParts>
  <Company>Telšių rajono savivaldybė</Company>
  <LinksUpToDate>false</LinksUpToDate>
  <CharactersWithSpaces>10729</CharactersWithSpaces>
  <SharedDoc>false</SharedDoc>
  <HyperlinkBase/>
  <HLinks>
    <vt:vector size="6" baseType="variant">
      <vt:variant>
        <vt:i4>6815820</vt:i4>
      </vt:variant>
      <vt:variant>
        <vt:i4>15</vt:i4>
      </vt:variant>
      <vt:variant>
        <vt:i4>0</vt:i4>
      </vt:variant>
      <vt:variant>
        <vt:i4>5</vt:i4>
      </vt:variant>
      <vt:variant>
        <vt:lpwstr>mailto:turtas@telsiai.lt</vt:lpwstr>
      </vt:variant>
      <vt:variant>
        <vt:lpwstr/>
      </vt:variant>
    </vt:vector>
  </HLinks>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2023-12-21T09:56:00Z</dcterms:created>
  <dc:creator>vartotojas</dc:creator>
  <lastModifiedBy>JŪRĖNIENĖ Jolanta</lastModifiedBy>
  <lastPrinted>2008-06-28T11:30:00Z</lastPrinted>
  <dcterms:modified xsi:type="dcterms:W3CDTF">2023-12-21T10:11:00Z</dcterms:modified>
  <revision>5</revision>
  <dc:title>PROJEKTAS</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lexID">
    <vt:lpwstr>93F3E202-11FF-40C8-B0F2-CDA3928B50AA</vt:lpwstr>
  </property>
</Properties>
</file>